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1B2B87" w14:textId="6CF7730E" w:rsidR="001C71A7" w:rsidRDefault="00B3734D" w:rsidP="005B7D2C">
      <w:pPr>
        <w:jc w:val="center"/>
        <w:rPr>
          <w:rFonts w:ascii="Century Gothic" w:hAnsi="Century Gothic"/>
          <w:b/>
          <w:sz w:val="32"/>
          <w:u w:val="single"/>
          <w:lang w:val="en-CA"/>
        </w:rPr>
      </w:pPr>
      <w:r>
        <w:rPr>
          <w:rFonts w:ascii="Century Gothic" w:hAnsi="Century Gothic"/>
          <w:b/>
          <w:sz w:val="32"/>
          <w:u w:val="single"/>
          <w:lang w:val="en-CA"/>
        </w:rPr>
        <w:t>Economic Conditions in France</w:t>
      </w:r>
    </w:p>
    <w:p w14:paraId="5A283048" w14:textId="753DDD5B" w:rsidR="00B3734D" w:rsidRPr="00B3734D" w:rsidRDefault="00B3734D" w:rsidP="007F39D4">
      <w:pPr>
        <w:shd w:val="clear" w:color="auto" w:fill="F2F2F2" w:themeFill="background1" w:themeFillShade="F2"/>
        <w:rPr>
          <w:rFonts w:ascii="Century Schoolbook" w:hAnsi="Century Schoolbook"/>
          <w:sz w:val="32"/>
          <w:lang w:val="en-CA"/>
        </w:rPr>
      </w:pPr>
      <w:r w:rsidRPr="00B3734D">
        <w:rPr>
          <w:rFonts w:ascii="Century Schoolbook" w:hAnsi="Century Schoolbook"/>
          <w:b/>
          <w:sz w:val="32"/>
          <w:lang w:val="en-CA"/>
        </w:rPr>
        <w:t xml:space="preserve">Film: </w:t>
      </w:r>
      <w:r w:rsidRPr="00B3734D">
        <w:rPr>
          <w:rFonts w:ascii="Century Schoolbook" w:hAnsi="Century Schoolbook"/>
          <w:i/>
          <w:sz w:val="32"/>
          <w:lang w:val="en-CA"/>
        </w:rPr>
        <w:t>The French Revolution</w:t>
      </w:r>
    </w:p>
    <w:p w14:paraId="52D11318" w14:textId="77777777" w:rsidR="00B3734D" w:rsidRPr="00F45268" w:rsidRDefault="00B3734D" w:rsidP="00B3734D">
      <w:pPr>
        <w:rPr>
          <w:rFonts w:ascii="Century Schoolbook" w:hAnsi="Century Schoolbook"/>
          <w:sz w:val="28"/>
        </w:rPr>
      </w:pPr>
      <w:r w:rsidRPr="00F45268">
        <w:rPr>
          <w:rFonts w:ascii="Century Schoolbook" w:hAnsi="Century Schoolbook"/>
          <w:sz w:val="28"/>
        </w:rPr>
        <w:t>1. How does the video describe King Louis XVI? Was he a good king? Why or why not?</w:t>
      </w:r>
    </w:p>
    <w:p w14:paraId="39D670DC" w14:textId="10742303" w:rsidR="00B3734D" w:rsidRPr="00F45268" w:rsidRDefault="00B3734D" w:rsidP="00B3734D">
      <w:pPr>
        <w:rPr>
          <w:rFonts w:ascii="Century Schoolbook" w:hAnsi="Century Schoolbook"/>
          <w:sz w:val="28"/>
        </w:rPr>
      </w:pPr>
    </w:p>
    <w:p w14:paraId="72B48C66" w14:textId="4FFAF3CA" w:rsidR="00B3734D" w:rsidRDefault="00B3734D" w:rsidP="00B3734D">
      <w:pPr>
        <w:rPr>
          <w:rFonts w:ascii="Century Schoolbook" w:hAnsi="Century Schoolbook"/>
          <w:sz w:val="28"/>
        </w:rPr>
      </w:pPr>
    </w:p>
    <w:p w14:paraId="137B1527" w14:textId="67544F56" w:rsidR="00B3734D" w:rsidRPr="00F45268" w:rsidRDefault="00B3734D" w:rsidP="00B3734D">
      <w:pPr>
        <w:rPr>
          <w:rFonts w:ascii="Century Schoolbook" w:hAnsi="Century Schoolbook"/>
          <w:sz w:val="28"/>
        </w:rPr>
      </w:pPr>
    </w:p>
    <w:p w14:paraId="73E72273" w14:textId="41454BA2" w:rsidR="00B3734D" w:rsidRPr="00F45268" w:rsidRDefault="00B3734D" w:rsidP="00B3734D">
      <w:pPr>
        <w:rPr>
          <w:rFonts w:ascii="Century Schoolbook" w:hAnsi="Century Schoolbook"/>
          <w:sz w:val="28"/>
        </w:rPr>
      </w:pPr>
      <w:r w:rsidRPr="00F45268">
        <w:rPr>
          <w:rFonts w:ascii="Century Schoolbook" w:hAnsi="Century Schoolbook"/>
          <w:noProof/>
          <w:lang w:eastAsia="en-CA"/>
        </w:rPr>
        <w:drawing>
          <wp:anchor distT="0" distB="0" distL="114300" distR="114300" simplePos="0" relativeHeight="251665408" behindDoc="1" locked="0" layoutInCell="1" allowOverlap="1" wp14:anchorId="09C0F8E9" wp14:editId="570B3C65">
            <wp:simplePos x="0" y="0"/>
            <wp:positionH relativeFrom="column">
              <wp:posOffset>2933700</wp:posOffset>
            </wp:positionH>
            <wp:positionV relativeFrom="paragraph">
              <wp:posOffset>3164840</wp:posOffset>
            </wp:positionV>
            <wp:extent cx="3360317" cy="4021180"/>
            <wp:effectExtent l="0" t="0" r="0" b="0"/>
            <wp:wrapTight wrapText="bothSides">
              <wp:wrapPolygon edited="0">
                <wp:start x="0" y="0"/>
                <wp:lineTo x="0" y="21491"/>
                <wp:lineTo x="21433" y="21491"/>
                <wp:lineTo x="21433" y="0"/>
                <wp:lineTo x="0" y="0"/>
              </wp:wrapPolygon>
            </wp:wrapTight>
            <wp:docPr id="4" name="Picture 4" descr="http://www.harkavagrant.com/historydrawings/revolutiontime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arkavagrant.com/historydrawings/revolutiontimesmal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60317" cy="402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5268">
        <w:rPr>
          <w:rFonts w:ascii="Century Schoolbook" w:hAnsi="Century Schoolbook"/>
          <w:sz w:val="28"/>
        </w:rPr>
        <w:t>2. “The grand wedding gala continues for days, but outside the gates of Versailles there is hardly cause for celebration. Years of mismanagement by the monarchy, have left the French people deprived and ____________.”</w:t>
      </w:r>
    </w:p>
    <w:p w14:paraId="05219935" w14:textId="7F69A48A" w:rsidR="00B3734D" w:rsidRPr="00F45268" w:rsidRDefault="00B3734D" w:rsidP="00B3734D">
      <w:pPr>
        <w:rPr>
          <w:rFonts w:ascii="Century Schoolbook" w:hAnsi="Century Schoolbook"/>
          <w:sz w:val="28"/>
        </w:rPr>
      </w:pPr>
      <w:r w:rsidRPr="00F45268">
        <w:rPr>
          <w:rFonts w:ascii="Century Schoolbook" w:hAnsi="Century Schoolbook"/>
          <w:sz w:val="28"/>
        </w:rPr>
        <w:t>3. King Louis XV lost the Seven Years War. What effect did this have on France?</w:t>
      </w:r>
    </w:p>
    <w:p w14:paraId="74FF2A71" w14:textId="77E7EED4" w:rsidR="00B3734D" w:rsidRDefault="00B3734D" w:rsidP="00B3734D">
      <w:pPr>
        <w:rPr>
          <w:rFonts w:ascii="Century Schoolbook" w:hAnsi="Century Schoolbook"/>
          <w:sz w:val="28"/>
        </w:rPr>
      </w:pPr>
    </w:p>
    <w:p w14:paraId="7C0C26FC" w14:textId="3BBDCF5F" w:rsidR="00B3734D" w:rsidRPr="00F45268" w:rsidRDefault="00B3734D" w:rsidP="00B3734D">
      <w:pPr>
        <w:rPr>
          <w:rFonts w:ascii="Century Schoolbook" w:hAnsi="Century Schoolbook"/>
          <w:sz w:val="28"/>
        </w:rPr>
      </w:pPr>
    </w:p>
    <w:p w14:paraId="79408E26" w14:textId="6419EE3E" w:rsidR="00B3734D" w:rsidRPr="00F45268" w:rsidRDefault="00B3734D" w:rsidP="00B3734D">
      <w:pPr>
        <w:rPr>
          <w:rFonts w:ascii="Century Schoolbook" w:hAnsi="Century Schoolbook"/>
          <w:sz w:val="28"/>
        </w:rPr>
      </w:pPr>
    </w:p>
    <w:p w14:paraId="3C9A4AB4" w14:textId="67E92F14" w:rsidR="00B3734D" w:rsidRPr="00F45268" w:rsidRDefault="00B3734D" w:rsidP="00B3734D">
      <w:pPr>
        <w:rPr>
          <w:rFonts w:ascii="Century Schoolbook" w:hAnsi="Century Schoolbook"/>
          <w:sz w:val="28"/>
        </w:rPr>
      </w:pPr>
      <w:r w:rsidRPr="00F45268">
        <w:rPr>
          <w:rFonts w:ascii="Century Schoolbook" w:hAnsi="Century Schoolbook"/>
          <w:sz w:val="28"/>
        </w:rPr>
        <w:t>4. “France grew from _____ million to _____ million in the 18</w:t>
      </w:r>
      <w:r w:rsidRPr="00F45268">
        <w:rPr>
          <w:rFonts w:ascii="Century Schoolbook" w:hAnsi="Century Schoolbook"/>
          <w:sz w:val="28"/>
          <w:vertAlign w:val="superscript"/>
        </w:rPr>
        <w:t>th</w:t>
      </w:r>
      <w:r w:rsidRPr="00F45268">
        <w:rPr>
          <w:rFonts w:ascii="Century Schoolbook" w:hAnsi="Century Schoolbook"/>
          <w:sz w:val="28"/>
        </w:rPr>
        <w:t xml:space="preserve"> century, after having grown only ____ million in the previous two centuries. That put tremendous strain on what was there and that caused a lot of anxiety.”</w:t>
      </w:r>
    </w:p>
    <w:p w14:paraId="0630C1D2" w14:textId="12DE30A0" w:rsidR="00B3734D" w:rsidRPr="00F45268" w:rsidRDefault="00B3734D" w:rsidP="00B3734D">
      <w:pPr>
        <w:rPr>
          <w:rFonts w:ascii="Century Schoolbook" w:hAnsi="Century Schoolbook"/>
          <w:sz w:val="28"/>
        </w:rPr>
      </w:pPr>
      <w:r w:rsidRPr="00F45268">
        <w:rPr>
          <w:rFonts w:ascii="Century Schoolbook" w:hAnsi="Century Schoolbook"/>
          <w:sz w:val="28"/>
        </w:rPr>
        <w:t>5.  “The Enlightenment is a movement which says don’t _______ authority, don’t trust anything you’ve been told by anyone else. Think it for yourself, test it for yourself.”</w:t>
      </w:r>
    </w:p>
    <w:p w14:paraId="17885462" w14:textId="3022299F" w:rsidR="00B3734D" w:rsidRPr="00F45268" w:rsidRDefault="00B3734D" w:rsidP="00B3734D">
      <w:pPr>
        <w:rPr>
          <w:rFonts w:ascii="Century Schoolbook" w:hAnsi="Century Schoolbook"/>
          <w:sz w:val="28"/>
        </w:rPr>
      </w:pPr>
      <w:r w:rsidRPr="00F45268">
        <w:rPr>
          <w:rFonts w:ascii="Century Schoolbook" w:hAnsi="Century Schoolbook"/>
          <w:sz w:val="28"/>
        </w:rPr>
        <w:t>6. What did Louis XVI do when the American Revolution began? What effect did this have on France?</w:t>
      </w:r>
    </w:p>
    <w:p w14:paraId="7C56666A" w14:textId="7BC9406E" w:rsidR="00671254" w:rsidRDefault="00671254" w:rsidP="00B3734D">
      <w:pPr>
        <w:rPr>
          <w:rFonts w:ascii="Century Schoolbook" w:hAnsi="Century Schoolbook"/>
          <w:b/>
          <w:sz w:val="28"/>
          <w:lang w:val="en-CA"/>
        </w:rPr>
      </w:pPr>
      <w:r>
        <w:rPr>
          <w:rFonts w:ascii="Century Schoolbook" w:hAnsi="Century Schoolbook"/>
          <w:b/>
          <w:noProof/>
          <w:sz w:val="28"/>
          <w:lang w:val="en-CA"/>
        </w:rPr>
        <mc:AlternateContent>
          <mc:Choice Requires="wps">
            <w:drawing>
              <wp:anchor distT="0" distB="0" distL="114300" distR="114300" simplePos="0" relativeHeight="251666432" behindDoc="0" locked="0" layoutInCell="1" allowOverlap="1" wp14:anchorId="36AB7B12" wp14:editId="72B9C2C1">
                <wp:simplePos x="0" y="0"/>
                <wp:positionH relativeFrom="margin">
                  <wp:align>right</wp:align>
                </wp:positionH>
                <wp:positionV relativeFrom="paragraph">
                  <wp:posOffset>366151</wp:posOffset>
                </wp:positionV>
                <wp:extent cx="3212275" cy="362197"/>
                <wp:effectExtent l="0" t="0" r="26670" b="19050"/>
                <wp:wrapNone/>
                <wp:docPr id="3" name="Rectangle 3"/>
                <wp:cNvGraphicFramePr/>
                <a:graphic xmlns:a="http://schemas.openxmlformats.org/drawingml/2006/main">
                  <a:graphicData uri="http://schemas.microsoft.com/office/word/2010/wordprocessingShape">
                    <wps:wsp>
                      <wps:cNvSpPr/>
                      <wps:spPr>
                        <a:xfrm>
                          <a:off x="0" y="0"/>
                          <a:ext cx="3212275" cy="36219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6582134" w14:textId="77777777" w:rsidR="00B3734D" w:rsidRPr="00F45268" w:rsidRDefault="00B3734D" w:rsidP="00B3734D">
                            <w:pPr>
                              <w:spacing w:after="0"/>
                              <w:jc w:val="center"/>
                              <w:rPr>
                                <w:i/>
                                <w:sz w:val="28"/>
                                <w:lang w:val="en-CA"/>
                              </w:rPr>
                            </w:pPr>
                            <w:r w:rsidRPr="00F45268">
                              <w:rPr>
                                <w:b/>
                                <w:sz w:val="28"/>
                                <w:lang w:val="en-CA"/>
                              </w:rPr>
                              <w:t>Source:</w:t>
                            </w:r>
                            <w:r w:rsidRPr="00F45268">
                              <w:rPr>
                                <w:sz w:val="28"/>
                                <w:lang w:val="en-CA"/>
                              </w:rPr>
                              <w:t xml:space="preserve"> Kate Beaton, </w:t>
                            </w:r>
                            <w:r w:rsidRPr="00F45268">
                              <w:rPr>
                                <w:i/>
                                <w:sz w:val="28"/>
                                <w:lang w:val="en-CA"/>
                              </w:rPr>
                              <w:t>Hark a Vagrant!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AB7B12" id="Rectangle 3" o:spid="_x0000_s1026" style="position:absolute;margin-left:201.75pt;margin-top:28.85pt;width:252.95pt;height:28.5pt;z-index:251666432;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" fillcolor="white [3201]" strokecolor="black [3213]" strokeweight="1pt">
                <v:textbox>
                  <w:txbxContent>
                    <w:p w14:paraId="36582134" w14:textId="77777777" w:rsidR="00B3734D" w:rsidRPr="00F45268" w:rsidRDefault="00B3734D" w:rsidP="00B3734D">
                      <w:pPr>
                        <w:spacing w:after="0"/>
                        <w:jc w:val="center"/>
                        <w:rPr>
                          <w:i/>
                          <w:sz w:val="28"/>
                          <w:lang w:val="en-CA"/>
                        </w:rPr>
                      </w:pPr>
                      <w:r w:rsidRPr="00F45268">
                        <w:rPr>
                          <w:b/>
                          <w:sz w:val="28"/>
                          <w:lang w:val="en-CA"/>
                        </w:rPr>
                        <w:t>Source:</w:t>
                      </w:r>
                      <w:r w:rsidRPr="00F45268">
                        <w:rPr>
                          <w:sz w:val="28"/>
                          <w:lang w:val="en-CA"/>
                        </w:rPr>
                        <w:t xml:space="preserve"> Kate Beaton, </w:t>
                      </w:r>
                      <w:r w:rsidRPr="00F45268">
                        <w:rPr>
                          <w:i/>
                          <w:sz w:val="28"/>
                          <w:lang w:val="en-CA"/>
                        </w:rPr>
                        <w:t>Hark a Vagrant!</w:t>
                      </w:r>
                    </w:p>
                  </w:txbxContent>
                </v:textbox>
                <w10:wrap anchorx="margin"/>
              </v:rect>
            </w:pict>
          </mc:Fallback>
        </mc:AlternateContent>
      </w:r>
    </w:p>
    <w:p w14:paraId="163F82EF" w14:textId="77777777" w:rsidR="00671254" w:rsidRDefault="00671254" w:rsidP="00671254">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entury Gothic" w:hAnsi="Century Gothic"/>
          <w:sz w:val="28"/>
          <w:lang w:val="en-CA"/>
        </w:rPr>
      </w:pPr>
      <w:r>
        <w:rPr>
          <w:rFonts w:ascii="Century Gothic" w:hAnsi="Century Gothic"/>
          <w:b/>
          <w:sz w:val="28"/>
          <w:lang w:val="en-CA"/>
        </w:rPr>
        <w:lastRenderedPageBreak/>
        <w:t xml:space="preserve">A Look at the Evidence: </w:t>
      </w:r>
      <w:r>
        <w:rPr>
          <w:rFonts w:ascii="Century Gothic" w:hAnsi="Century Gothic"/>
          <w:i/>
          <w:sz w:val="28"/>
          <w:lang w:val="en-CA"/>
        </w:rPr>
        <w:t>Travels in France</w:t>
      </w:r>
      <w:r>
        <w:rPr>
          <w:rFonts w:ascii="Century Gothic" w:hAnsi="Century Gothic"/>
          <w:sz w:val="28"/>
          <w:lang w:val="en-CA"/>
        </w:rPr>
        <w:t xml:space="preserve"> (1792) by Arthur Young</w:t>
      </w:r>
    </w:p>
    <w:p w14:paraId="1D8ED7C7" w14:textId="77777777" w:rsidR="00671254" w:rsidRPr="000C37DE" w:rsidRDefault="00671254" w:rsidP="00671254">
      <w:pPr>
        <w:jc w:val="both"/>
        <w:rPr>
          <w:rFonts w:ascii="Century Gothic" w:hAnsi="Century Gothic"/>
          <w:sz w:val="28"/>
          <w:lang w:val="en-CA"/>
        </w:rPr>
      </w:pPr>
      <w:r>
        <w:rPr>
          <w:noProof/>
        </w:rPr>
        <w:drawing>
          <wp:anchor distT="0" distB="0" distL="114300" distR="114300" simplePos="0" relativeHeight="251670528" behindDoc="1" locked="0" layoutInCell="1" allowOverlap="1" wp14:anchorId="6DF87C6B" wp14:editId="70CA09FB">
            <wp:simplePos x="0" y="0"/>
            <wp:positionH relativeFrom="margin">
              <wp:align>right</wp:align>
            </wp:positionH>
            <wp:positionV relativeFrom="paragraph">
              <wp:posOffset>5080</wp:posOffset>
            </wp:positionV>
            <wp:extent cx="1767840" cy="2362835"/>
            <wp:effectExtent l="0" t="0" r="3810" b="0"/>
            <wp:wrapTight wrapText="bothSides">
              <wp:wrapPolygon edited="0">
                <wp:start x="0" y="0"/>
                <wp:lineTo x="0" y="21420"/>
                <wp:lineTo x="21414" y="21420"/>
                <wp:lineTo x="21414" y="0"/>
                <wp:lineTo x="0" y="0"/>
              </wp:wrapPolygon>
            </wp:wrapTight>
            <wp:docPr id="1" name="Picture 1" descr="https://upload.wikimedia.org/wikipedia/commons/thumb/1/1b/Arthur_Young_%281741-1820%29.jpg/220px-Arthur_Young_%281741-182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1/1b/Arthur_Young_%281741-1820%29.jpg/220px-Arthur_Young_%281741-1820%2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67840" cy="23628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entury Gothic" w:hAnsi="Century Gothic"/>
          <w:b/>
          <w:sz w:val="28"/>
          <w:lang w:val="en-CA"/>
        </w:rPr>
        <w:t xml:space="preserve">OPVL: </w:t>
      </w:r>
      <w:r>
        <w:rPr>
          <w:rFonts w:ascii="Century Gothic" w:hAnsi="Century Gothic"/>
          <w:sz w:val="28"/>
          <w:lang w:val="en-CA"/>
        </w:rPr>
        <w:t xml:space="preserve">When studying an event in history it is important to look at </w:t>
      </w:r>
      <w:r>
        <w:rPr>
          <w:rFonts w:ascii="Century Gothic" w:hAnsi="Century Gothic"/>
          <w:b/>
          <w:sz w:val="28"/>
          <w:lang w:val="en-CA"/>
        </w:rPr>
        <w:t>primary sources</w:t>
      </w:r>
      <w:r>
        <w:rPr>
          <w:rFonts w:ascii="Century Gothic" w:hAnsi="Century Gothic"/>
          <w:sz w:val="28"/>
          <w:lang w:val="en-CA"/>
        </w:rPr>
        <w:t xml:space="preserve">. These are usually first-hand accounts of a time in history, written by people who experienced the period you are studying. Most of what we know in history is uncertain, but what we do know about the past comes from our primary source material. However, primary sources are imperfect. To use primary sources properly, we need to consider their </w:t>
      </w:r>
      <w:r>
        <w:rPr>
          <w:rFonts w:ascii="Century Gothic" w:hAnsi="Century Gothic"/>
          <w:b/>
          <w:sz w:val="28"/>
          <w:lang w:val="en-CA"/>
        </w:rPr>
        <w:t>origin</w:t>
      </w:r>
      <w:r>
        <w:rPr>
          <w:rFonts w:ascii="Century Gothic" w:hAnsi="Century Gothic"/>
          <w:sz w:val="28"/>
          <w:lang w:val="en-CA"/>
        </w:rPr>
        <w:t xml:space="preserve">, </w:t>
      </w:r>
      <w:r>
        <w:rPr>
          <w:rFonts w:ascii="Century Gothic" w:hAnsi="Century Gothic"/>
          <w:b/>
          <w:sz w:val="28"/>
          <w:lang w:val="en-CA"/>
        </w:rPr>
        <w:t>purpose</w:t>
      </w:r>
      <w:r>
        <w:rPr>
          <w:rFonts w:ascii="Century Gothic" w:hAnsi="Century Gothic"/>
          <w:sz w:val="28"/>
          <w:lang w:val="en-CA"/>
        </w:rPr>
        <w:t xml:space="preserve">, </w:t>
      </w:r>
      <w:r>
        <w:rPr>
          <w:rFonts w:ascii="Century Gothic" w:hAnsi="Century Gothic"/>
          <w:b/>
          <w:sz w:val="28"/>
          <w:lang w:val="en-CA"/>
        </w:rPr>
        <w:t>value</w:t>
      </w:r>
      <w:r>
        <w:rPr>
          <w:rFonts w:ascii="Century Gothic" w:hAnsi="Century Gothic"/>
          <w:sz w:val="28"/>
          <w:lang w:val="en-CA"/>
        </w:rPr>
        <w:t xml:space="preserve">, and </w:t>
      </w:r>
      <w:r>
        <w:rPr>
          <w:rFonts w:ascii="Century Gothic" w:hAnsi="Century Gothic"/>
          <w:b/>
          <w:sz w:val="28"/>
          <w:lang w:val="en-CA"/>
        </w:rPr>
        <w:t>limitations</w:t>
      </w:r>
      <w:r>
        <w:rPr>
          <w:rFonts w:ascii="Century Gothic" w:hAnsi="Century Gothic"/>
          <w:sz w:val="28"/>
          <w:lang w:val="en-CA"/>
        </w:rPr>
        <w:t xml:space="preserve"> (</w:t>
      </w:r>
      <w:r>
        <w:rPr>
          <w:rFonts w:ascii="Century Gothic" w:hAnsi="Century Gothic"/>
          <w:b/>
          <w:sz w:val="28"/>
          <w:lang w:val="en-CA"/>
        </w:rPr>
        <w:t>OPVL)</w:t>
      </w:r>
      <w:r>
        <w:rPr>
          <w:rFonts w:ascii="Century Gothic" w:hAnsi="Century Gothic"/>
          <w:sz w:val="28"/>
          <w:lang w:val="en-CA"/>
        </w:rPr>
        <w:t>.</w:t>
      </w:r>
    </w:p>
    <w:p w14:paraId="0BF8B5AD" w14:textId="46C5355D" w:rsidR="00671254" w:rsidRDefault="00671254" w:rsidP="00671254">
      <w:pPr>
        <w:rPr>
          <w:rFonts w:ascii="Century Gothic" w:hAnsi="Century Gothic"/>
          <w:sz w:val="28"/>
          <w:lang w:val="en-CA"/>
        </w:rPr>
      </w:pPr>
      <w:r>
        <w:rPr>
          <w:rFonts w:ascii="Century Gothic" w:hAnsi="Century Gothic"/>
          <w:b/>
          <w:sz w:val="28"/>
          <w:lang w:val="en-CA"/>
        </w:rPr>
        <w:t xml:space="preserve">Origin: </w:t>
      </w:r>
      <w:r>
        <w:rPr>
          <w:rFonts w:ascii="Century Gothic" w:hAnsi="Century Gothic"/>
          <w:sz w:val="28"/>
          <w:lang w:val="en-CA"/>
        </w:rPr>
        <w:t xml:space="preserve">Who was Arthur Young? What </w:t>
      </w:r>
      <w:r w:rsidR="00841AAE">
        <w:rPr>
          <w:rFonts w:ascii="Century Gothic" w:hAnsi="Century Gothic"/>
          <w:sz w:val="28"/>
          <w:lang w:val="en-CA"/>
        </w:rPr>
        <w:t>type of person was he</w:t>
      </w:r>
      <w:r>
        <w:rPr>
          <w:rFonts w:ascii="Century Gothic" w:hAnsi="Century Gothic"/>
          <w:sz w:val="28"/>
          <w:lang w:val="en-CA"/>
        </w:rPr>
        <w:t>? Use your computer to find some information about this person in history.</w:t>
      </w:r>
    </w:p>
    <w:p w14:paraId="5F5E7328" w14:textId="77777777" w:rsidR="00671254" w:rsidRDefault="00671254" w:rsidP="00671254">
      <w:pPr>
        <w:rPr>
          <w:rFonts w:ascii="Century Gothic" w:hAnsi="Century Gothic"/>
          <w:sz w:val="28"/>
          <w:lang w:val="en-CA"/>
        </w:rPr>
      </w:pPr>
    </w:p>
    <w:p w14:paraId="4574A00B" w14:textId="77777777" w:rsidR="00671254" w:rsidRDefault="00671254" w:rsidP="00671254">
      <w:pPr>
        <w:rPr>
          <w:rFonts w:ascii="Century Gothic" w:hAnsi="Century Gothic"/>
          <w:sz w:val="28"/>
          <w:lang w:val="en-CA"/>
        </w:rPr>
      </w:pPr>
    </w:p>
    <w:p w14:paraId="262CB006" w14:textId="77777777" w:rsidR="00671254" w:rsidRDefault="00671254" w:rsidP="00671254">
      <w:pPr>
        <w:rPr>
          <w:rFonts w:ascii="Century Gothic" w:hAnsi="Century Gothic"/>
          <w:sz w:val="28"/>
          <w:lang w:val="en-CA"/>
        </w:rPr>
      </w:pPr>
    </w:p>
    <w:p w14:paraId="1B698A7B" w14:textId="77777777" w:rsidR="00671254" w:rsidRDefault="00671254" w:rsidP="00671254">
      <w:pPr>
        <w:rPr>
          <w:rFonts w:ascii="Century Gothic" w:hAnsi="Century Gothic"/>
          <w:sz w:val="28"/>
          <w:lang w:val="en-CA"/>
        </w:rPr>
      </w:pPr>
    </w:p>
    <w:p w14:paraId="3AF26248" w14:textId="77777777" w:rsidR="00671254" w:rsidRDefault="00671254" w:rsidP="00671254">
      <w:pPr>
        <w:rPr>
          <w:rFonts w:ascii="Century Gothic" w:hAnsi="Century Gothic"/>
          <w:sz w:val="28"/>
          <w:lang w:val="en-CA"/>
        </w:rPr>
      </w:pPr>
    </w:p>
    <w:p w14:paraId="7FB13693" w14:textId="77777777" w:rsidR="00671254" w:rsidRDefault="00671254" w:rsidP="00671254">
      <w:pPr>
        <w:rPr>
          <w:rFonts w:ascii="Century Gothic" w:hAnsi="Century Gothic"/>
          <w:sz w:val="28"/>
          <w:lang w:val="en-CA"/>
        </w:rPr>
      </w:pPr>
    </w:p>
    <w:p w14:paraId="4C879E1D" w14:textId="77777777" w:rsidR="00671254" w:rsidRDefault="00671254" w:rsidP="00671254">
      <w:pPr>
        <w:rPr>
          <w:rFonts w:ascii="Century Gothic" w:hAnsi="Century Gothic"/>
          <w:sz w:val="28"/>
          <w:lang w:val="en-CA"/>
        </w:rPr>
      </w:pPr>
    </w:p>
    <w:p w14:paraId="09C989FE" w14:textId="77777777" w:rsidR="00671254" w:rsidRDefault="00671254" w:rsidP="00671254">
      <w:pPr>
        <w:rPr>
          <w:rFonts w:ascii="Century Gothic" w:hAnsi="Century Gothic"/>
          <w:sz w:val="28"/>
          <w:lang w:val="en-CA"/>
        </w:rPr>
      </w:pPr>
      <w:r w:rsidRPr="005B7D2C">
        <w:rPr>
          <w:rFonts w:ascii="Century Gothic" w:hAnsi="Century Gothic"/>
          <w:noProof/>
          <w:sz w:val="28"/>
          <w:lang w:val="en-CA"/>
        </w:rPr>
        <mc:AlternateContent>
          <mc:Choice Requires="wps">
            <w:drawing>
              <wp:anchor distT="45720" distB="45720" distL="114300" distR="114300" simplePos="0" relativeHeight="251671552" behindDoc="0" locked="0" layoutInCell="1" allowOverlap="1" wp14:anchorId="11EDDECB" wp14:editId="6D88C7EB">
                <wp:simplePos x="0" y="0"/>
                <wp:positionH relativeFrom="margin">
                  <wp:align>left</wp:align>
                </wp:positionH>
                <wp:positionV relativeFrom="paragraph">
                  <wp:posOffset>4945380</wp:posOffset>
                </wp:positionV>
                <wp:extent cx="2360930" cy="1404620"/>
                <wp:effectExtent l="0" t="0" r="28575"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4B74137" w14:textId="77777777" w:rsidR="00671254" w:rsidRPr="00F2032C" w:rsidRDefault="00671254" w:rsidP="00671254">
                            <w:pPr>
                              <w:rPr>
                                <w:b/>
                                <w:sz w:val="24"/>
                                <w:lang w:val="en-CA"/>
                              </w:rPr>
                            </w:pPr>
                            <w:r w:rsidRPr="00F2032C">
                              <w:rPr>
                                <w:b/>
                                <w:sz w:val="24"/>
                                <w:lang w:val="en-CA"/>
                              </w:rPr>
                              <w:t>Criteria D: Thinking Critically</w:t>
                            </w:r>
                          </w:p>
                          <w:p w14:paraId="154DBC3E" w14:textId="77777777" w:rsidR="00671254" w:rsidRPr="00F2032C" w:rsidRDefault="00671254" w:rsidP="00671254">
                            <w:pPr>
                              <w:rPr>
                                <w:i/>
                                <w:sz w:val="24"/>
                                <w:lang w:val="en-CA"/>
                              </w:rPr>
                            </w:pPr>
                            <w:r w:rsidRPr="00F2032C">
                              <w:rPr>
                                <w:i/>
                                <w:sz w:val="24"/>
                                <w:lang w:val="en-CA"/>
                              </w:rPr>
                              <w:t>iii. Evaluate sources of information in terms of origin and purpose, recognizing value and limitations.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1EDDECB" id="_x0000_t202" coordsize="21600,21600" o:spt="202" path="m,l,21600r21600,l21600,xe">
                <v:stroke joinstyle="miter"/>
                <v:path gradientshapeok="t" o:connecttype="rect"/>
              </v:shapetype>
              <v:shape id="Text Box 2" o:spid="_x0000_s1027" type="#_x0000_t202" style="position:absolute;margin-left:0;margin-top:389.4pt;width:185.9pt;height:110.6pt;z-index:251671552;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">
                <v:textbox style="mso-fit-shape-to-text:t">
                  <w:txbxContent>
                    <w:p w14:paraId="54B74137" w14:textId="77777777" w:rsidR="00671254" w:rsidRPr="00F2032C" w:rsidRDefault="00671254" w:rsidP="00671254">
                      <w:pPr>
                        <w:rPr>
                          <w:b/>
                          <w:sz w:val="24"/>
                          <w:lang w:val="en-CA"/>
                        </w:rPr>
                      </w:pPr>
                      <w:r w:rsidRPr="00F2032C">
                        <w:rPr>
                          <w:b/>
                          <w:sz w:val="24"/>
                          <w:lang w:val="en-CA"/>
                        </w:rPr>
                        <w:t>Criteria D: Thinking Critically</w:t>
                      </w:r>
                    </w:p>
                    <w:p w14:paraId="154DBC3E" w14:textId="77777777" w:rsidR="00671254" w:rsidRPr="00F2032C" w:rsidRDefault="00671254" w:rsidP="00671254">
                      <w:pPr>
                        <w:rPr>
                          <w:i/>
                          <w:sz w:val="24"/>
                          <w:lang w:val="en-CA"/>
                        </w:rPr>
                      </w:pPr>
                      <w:r w:rsidRPr="00F2032C">
                        <w:rPr>
                          <w:i/>
                          <w:sz w:val="24"/>
                          <w:lang w:val="en-CA"/>
                        </w:rPr>
                        <w:t>iii. Evaluate sources of information in terms of origin and purpose, recognizing value and limitations.</w:t>
                      </w:r>
                    </w:p>
                  </w:txbxContent>
                </v:textbox>
                <w10:wrap type="square" anchorx="margin"/>
              </v:shape>
            </w:pict>
          </mc:Fallback>
        </mc:AlternateContent>
      </w:r>
      <w:r>
        <w:rPr>
          <w:rFonts w:ascii="Century Gothic" w:hAnsi="Century Gothic"/>
          <w:b/>
          <w:sz w:val="28"/>
          <w:lang w:val="en-CA"/>
        </w:rPr>
        <w:t xml:space="preserve">Purpose: </w:t>
      </w:r>
      <w:r>
        <w:rPr>
          <w:rFonts w:ascii="Century Gothic" w:hAnsi="Century Gothic"/>
          <w:sz w:val="28"/>
          <w:lang w:val="en-CA"/>
        </w:rPr>
        <w:t xml:space="preserve">Why did Arthur Young write </w:t>
      </w:r>
      <w:r>
        <w:rPr>
          <w:rFonts w:ascii="Century Gothic" w:hAnsi="Century Gothic"/>
          <w:i/>
          <w:sz w:val="28"/>
          <w:lang w:val="en-CA"/>
        </w:rPr>
        <w:t>Travels in France</w:t>
      </w:r>
      <w:r>
        <w:rPr>
          <w:rFonts w:ascii="Century Gothic" w:hAnsi="Century Gothic"/>
          <w:sz w:val="28"/>
          <w:lang w:val="en-CA"/>
        </w:rPr>
        <w:t xml:space="preserve"> in 1792? What kind of document was it? Is it fiction or non-fiction?</w:t>
      </w:r>
    </w:p>
    <w:p w14:paraId="13BF8561" w14:textId="77777777" w:rsidR="00671254" w:rsidRDefault="00671254" w:rsidP="00671254">
      <w:pPr>
        <w:rPr>
          <w:rFonts w:ascii="Century Gothic" w:hAnsi="Century Gothic"/>
          <w:sz w:val="28"/>
          <w:lang w:val="en-CA"/>
        </w:rPr>
      </w:pPr>
    </w:p>
    <w:p w14:paraId="356CA53E" w14:textId="77777777" w:rsidR="00671254" w:rsidRDefault="00671254" w:rsidP="00671254">
      <w:pPr>
        <w:rPr>
          <w:rFonts w:ascii="Century Gothic" w:hAnsi="Century Gothic"/>
          <w:sz w:val="28"/>
          <w:lang w:val="en-CA"/>
        </w:rPr>
      </w:pPr>
    </w:p>
    <w:p w14:paraId="240C0E8C" w14:textId="77777777" w:rsidR="00671254" w:rsidRDefault="00671254" w:rsidP="00671254">
      <w:pPr>
        <w:rPr>
          <w:rFonts w:ascii="Century Gothic" w:hAnsi="Century Gothic"/>
          <w:sz w:val="28"/>
          <w:lang w:val="en-CA"/>
        </w:rPr>
      </w:pPr>
    </w:p>
    <w:p w14:paraId="7D96CE39" w14:textId="77777777" w:rsidR="00671254" w:rsidRDefault="00671254" w:rsidP="00671254">
      <w:pPr>
        <w:rPr>
          <w:rFonts w:ascii="Century Gothic" w:hAnsi="Century Gothic"/>
          <w:sz w:val="28"/>
          <w:lang w:val="en-CA"/>
        </w:rPr>
      </w:pPr>
    </w:p>
    <w:p w14:paraId="1D7257D8" w14:textId="77777777" w:rsidR="00671254" w:rsidRDefault="00671254" w:rsidP="00671254">
      <w:pPr>
        <w:rPr>
          <w:rFonts w:ascii="Century Gothic" w:hAnsi="Century Gothic"/>
          <w:sz w:val="28"/>
          <w:lang w:val="en-CA"/>
        </w:rPr>
      </w:pPr>
    </w:p>
    <w:p w14:paraId="46A0CC1D" w14:textId="77777777" w:rsidR="00671254" w:rsidRDefault="00671254" w:rsidP="00671254">
      <w:pPr>
        <w:rPr>
          <w:rFonts w:ascii="Century Gothic" w:hAnsi="Century Gothic"/>
          <w:sz w:val="28"/>
          <w:lang w:val="en-CA"/>
        </w:rPr>
      </w:pPr>
    </w:p>
    <w:p w14:paraId="21C35BCA" w14:textId="77777777" w:rsidR="00671254" w:rsidRDefault="00671254" w:rsidP="00671254">
      <w:pPr>
        <w:rPr>
          <w:rFonts w:ascii="Century Gothic" w:hAnsi="Century Gothic"/>
          <w:sz w:val="28"/>
          <w:lang w:val="en-CA"/>
        </w:rPr>
      </w:pPr>
    </w:p>
    <w:p w14:paraId="5EA51365" w14:textId="77777777" w:rsidR="00671254" w:rsidRDefault="00671254" w:rsidP="00671254">
      <w:pPr>
        <w:rPr>
          <w:rFonts w:ascii="Century Gothic" w:hAnsi="Century Gothic"/>
          <w:sz w:val="28"/>
          <w:lang w:val="en-CA"/>
        </w:rPr>
      </w:pPr>
    </w:p>
    <w:p w14:paraId="7DE600AD" w14:textId="77777777" w:rsidR="00671254" w:rsidRPr="007938D1" w:rsidRDefault="00671254" w:rsidP="00671254">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Century Gothic" w:hAnsi="Century Gothic"/>
          <w:sz w:val="28"/>
          <w:lang w:val="en-CA"/>
        </w:rPr>
      </w:pPr>
      <w:r w:rsidRPr="007938D1">
        <w:rPr>
          <w:rFonts w:ascii="Century Gothic" w:hAnsi="Century Gothic"/>
          <w:i/>
          <w:sz w:val="28"/>
          <w:lang w:val="en-CA"/>
        </w:rPr>
        <w:lastRenderedPageBreak/>
        <w:t>Travels in France</w:t>
      </w:r>
      <w:r>
        <w:rPr>
          <w:rFonts w:ascii="Century Gothic" w:hAnsi="Century Gothic"/>
          <w:sz w:val="28"/>
          <w:lang w:val="en-CA"/>
        </w:rPr>
        <w:t>,</w:t>
      </w:r>
      <w:r w:rsidRPr="007938D1">
        <w:rPr>
          <w:rFonts w:ascii="Century Gothic" w:hAnsi="Century Gothic"/>
          <w:sz w:val="28"/>
          <w:lang w:val="en-CA"/>
        </w:rPr>
        <w:t xml:space="preserve"> </w:t>
      </w:r>
      <w:r>
        <w:rPr>
          <w:rFonts w:ascii="Century Gothic" w:hAnsi="Century Gothic"/>
          <w:sz w:val="28"/>
          <w:lang w:val="en-CA"/>
        </w:rPr>
        <w:t>published in 1792 by Arthur Young</w:t>
      </w:r>
    </w:p>
    <w:p w14:paraId="7BB4D7C4" w14:textId="77777777" w:rsidR="00671254" w:rsidRPr="00991258" w:rsidRDefault="00671254" w:rsidP="00991258">
      <w:pPr>
        <w:keepNext/>
        <w:framePr w:dropCap="drop" w:lines="2" w:h="571" w:hRule="exact" w:wrap="around" w:vAnchor="text" w:hAnchor="text"/>
        <w:spacing w:after="0" w:line="571" w:lineRule="exact"/>
        <w:jc w:val="both"/>
        <w:textAlignment w:val="baseline"/>
        <w:rPr>
          <w:rFonts w:ascii="Century Gothic" w:hAnsi="Century Gothic"/>
          <w:color w:val="000000"/>
          <w:position w:val="-77"/>
          <w:sz w:val="158"/>
          <w:szCs w:val="27"/>
        </w:rPr>
      </w:pPr>
      <w:r w:rsidRPr="00991258">
        <w:rPr>
          <w:rFonts w:ascii="Century Gothic" w:hAnsi="Century Gothic"/>
          <w:color w:val="000000"/>
          <w:position w:val="-77"/>
          <w:sz w:val="158"/>
          <w:szCs w:val="27"/>
        </w:rPr>
        <w:t>“</w:t>
      </w:r>
    </w:p>
    <w:p w14:paraId="63C68232" w14:textId="6F5ECA42" w:rsidR="00671254" w:rsidRDefault="00671254" w:rsidP="00671254">
      <w:pPr>
        <w:jc w:val="both"/>
        <w:rPr>
          <w:rFonts w:ascii="Century Gothic" w:hAnsi="Century Gothic"/>
          <w:color w:val="000000"/>
          <w:sz w:val="27"/>
          <w:szCs w:val="27"/>
        </w:rPr>
      </w:pPr>
      <w:r>
        <w:rPr>
          <w:rFonts w:ascii="Century Gothic" w:hAnsi="Century Gothic"/>
          <w:color w:val="000000"/>
          <w:sz w:val="27"/>
          <w:szCs w:val="27"/>
        </w:rPr>
        <w:t xml:space="preserve">[September 1788] </w:t>
      </w:r>
      <w:r w:rsidRPr="005B7D2C">
        <w:rPr>
          <w:rFonts w:ascii="Century Gothic" w:hAnsi="Century Gothic"/>
          <w:color w:val="000000"/>
          <w:sz w:val="27"/>
          <w:szCs w:val="27"/>
        </w:rPr>
        <w:t>To Montauban</w:t>
      </w:r>
      <w:r w:rsidR="005B142F">
        <w:rPr>
          <w:rStyle w:val="FootnoteReference"/>
          <w:rFonts w:ascii="Century Gothic" w:hAnsi="Century Gothic"/>
          <w:color w:val="000000"/>
          <w:sz w:val="27"/>
          <w:szCs w:val="27"/>
        </w:rPr>
        <w:footnoteReference w:id="1"/>
      </w:r>
      <w:r w:rsidRPr="005B7D2C">
        <w:rPr>
          <w:rFonts w:ascii="Century Gothic" w:hAnsi="Century Gothic"/>
          <w:color w:val="000000"/>
          <w:sz w:val="27"/>
          <w:szCs w:val="27"/>
        </w:rPr>
        <w:t xml:space="preserve">. The poor people seem poor indeed; the children terribly ragged, - if possible, worse clad than if with no clothes at all; as to shoes and stockings, they are luxuries. A beautiful girl of six or seven years playing with a stick, and smiling under such a bundle of rags as made my heart ache to see her. They did not beg, and when I gave them anything seemed more surprised than obliged. One third of what I have seen of this province seems uncultivated, and nearly all of it in misery. What have kings, and ministers, and parliaments, and states to answer for their prejudices, seeing millions of hands that would be industrious idle and starving through the </w:t>
      </w:r>
      <w:r w:rsidR="005B142F">
        <w:rPr>
          <w:rFonts w:ascii="Century Gothic" w:hAnsi="Century Gothic"/>
          <w:color w:val="000000"/>
          <w:sz w:val="27"/>
          <w:szCs w:val="27"/>
        </w:rPr>
        <w:t>[terrible commands]</w:t>
      </w:r>
      <w:r w:rsidRPr="005B7D2C">
        <w:rPr>
          <w:rFonts w:ascii="Century Gothic" w:hAnsi="Century Gothic"/>
          <w:color w:val="000000"/>
          <w:sz w:val="27"/>
          <w:szCs w:val="27"/>
        </w:rPr>
        <w:t xml:space="preserve"> of despotism, or the equally detestable prejudices of a feudal nobility. Sleep at the Lion d'Or, at Montauban, an abominable hole</w:t>
      </w:r>
      <w:r w:rsidR="00991258">
        <w:rPr>
          <w:rStyle w:val="FootnoteReference"/>
          <w:rFonts w:ascii="Century Gothic" w:hAnsi="Century Gothic"/>
          <w:color w:val="000000"/>
          <w:sz w:val="27"/>
          <w:szCs w:val="27"/>
        </w:rPr>
        <w:footnoteReference w:id="2"/>
      </w:r>
      <w:r w:rsidRPr="005B7D2C">
        <w:rPr>
          <w:rFonts w:ascii="Century Gothic" w:hAnsi="Century Gothic"/>
          <w:color w:val="000000"/>
          <w:sz w:val="27"/>
          <w:szCs w:val="27"/>
        </w:rPr>
        <w:t>.</w:t>
      </w:r>
    </w:p>
    <w:p w14:paraId="517DAC14" w14:textId="7CB66E55" w:rsidR="00671254" w:rsidRPr="005B7D2C" w:rsidRDefault="00671254" w:rsidP="00671254">
      <w:pPr>
        <w:pStyle w:val="NormalWeb"/>
        <w:jc w:val="both"/>
        <w:rPr>
          <w:rFonts w:ascii="Century Gothic" w:hAnsi="Century Gothic"/>
          <w:color w:val="000000"/>
          <w:sz w:val="27"/>
          <w:szCs w:val="27"/>
        </w:rPr>
      </w:pPr>
      <w:r>
        <w:rPr>
          <w:rFonts w:ascii="Century Gothic" w:hAnsi="Century Gothic"/>
          <w:sz w:val="28"/>
          <w:lang w:val="en-CA"/>
        </w:rPr>
        <w:t xml:space="preserve">[July 12 1789] </w:t>
      </w:r>
      <w:r w:rsidRPr="005B7D2C">
        <w:rPr>
          <w:rFonts w:ascii="Century Gothic" w:hAnsi="Century Gothic"/>
          <w:color w:val="000000"/>
          <w:sz w:val="27"/>
          <w:szCs w:val="27"/>
        </w:rPr>
        <w:t xml:space="preserve">Walking up a long hill to ease my mare, I was joined by a poor woman, who complained of the times, and that it was a sad country. Demanding her reasons, she said her husband had but a </w:t>
      </w:r>
      <w:r w:rsidR="00991258">
        <w:rPr>
          <w:rFonts w:ascii="Century Gothic" w:hAnsi="Century Gothic"/>
          <w:color w:val="000000"/>
          <w:sz w:val="27"/>
          <w:szCs w:val="27"/>
        </w:rPr>
        <w:t>[small piece]</w:t>
      </w:r>
      <w:r w:rsidRPr="005B7D2C">
        <w:rPr>
          <w:rFonts w:ascii="Century Gothic" w:hAnsi="Century Gothic"/>
          <w:color w:val="000000"/>
          <w:sz w:val="27"/>
          <w:szCs w:val="27"/>
        </w:rPr>
        <w:t xml:space="preserve"> of land, one cow, and a poor little horse, yet they had </w:t>
      </w:r>
      <w:r w:rsidR="00991258">
        <w:rPr>
          <w:rFonts w:ascii="Century Gothic" w:hAnsi="Century Gothic"/>
          <w:color w:val="000000"/>
          <w:sz w:val="27"/>
          <w:szCs w:val="27"/>
        </w:rPr>
        <w:t>[18 kg]</w:t>
      </w:r>
      <w:r w:rsidRPr="005B7D2C">
        <w:rPr>
          <w:rFonts w:ascii="Century Gothic" w:hAnsi="Century Gothic"/>
          <w:color w:val="000000"/>
          <w:sz w:val="27"/>
          <w:szCs w:val="27"/>
        </w:rPr>
        <w:t xml:space="preserve"> of wheat and three chickens to pay as a </w:t>
      </w:r>
      <w:r>
        <w:rPr>
          <w:rFonts w:ascii="Century Gothic" w:hAnsi="Century Gothic"/>
          <w:color w:val="000000"/>
          <w:sz w:val="27"/>
          <w:szCs w:val="27"/>
        </w:rPr>
        <w:t>[tax]</w:t>
      </w:r>
      <w:r w:rsidRPr="005B7D2C">
        <w:rPr>
          <w:rFonts w:ascii="Century Gothic" w:hAnsi="Century Gothic"/>
          <w:color w:val="000000"/>
          <w:sz w:val="27"/>
          <w:szCs w:val="27"/>
        </w:rPr>
        <w:t xml:space="preserve"> to one</w:t>
      </w:r>
      <w:r w:rsidR="00991258">
        <w:rPr>
          <w:rFonts w:ascii="Century Gothic" w:hAnsi="Century Gothic"/>
          <w:color w:val="000000"/>
          <w:sz w:val="27"/>
          <w:szCs w:val="27"/>
        </w:rPr>
        <w:t xml:space="preserve"> </w:t>
      </w:r>
      <w:r>
        <w:rPr>
          <w:rFonts w:ascii="Century Gothic" w:hAnsi="Century Gothic"/>
          <w:color w:val="000000"/>
          <w:sz w:val="27"/>
          <w:szCs w:val="27"/>
        </w:rPr>
        <w:t>[landlord]</w:t>
      </w:r>
      <w:r w:rsidRPr="005B7D2C">
        <w:rPr>
          <w:rFonts w:ascii="Century Gothic" w:hAnsi="Century Gothic"/>
          <w:color w:val="000000"/>
          <w:sz w:val="27"/>
          <w:szCs w:val="27"/>
        </w:rPr>
        <w:t xml:space="preserve">; and four </w:t>
      </w:r>
      <w:r w:rsidR="00991258">
        <w:rPr>
          <w:rFonts w:ascii="Century Gothic" w:hAnsi="Century Gothic"/>
          <w:color w:val="000000"/>
          <w:sz w:val="27"/>
          <w:szCs w:val="27"/>
        </w:rPr>
        <w:t xml:space="preserve">[72 kg] </w:t>
      </w:r>
      <w:r w:rsidRPr="005B7D2C">
        <w:rPr>
          <w:rFonts w:ascii="Century Gothic" w:hAnsi="Century Gothic"/>
          <w:color w:val="000000"/>
          <w:sz w:val="27"/>
          <w:szCs w:val="27"/>
        </w:rPr>
        <w:t xml:space="preserve"> of oats, one chicken, and one franc, to pay to another, besides very heavy </w:t>
      </w:r>
      <w:proofErr w:type="spellStart"/>
      <w:r w:rsidRPr="005B7D2C">
        <w:rPr>
          <w:rFonts w:ascii="Century Gothic" w:hAnsi="Century Gothic"/>
          <w:color w:val="000000"/>
          <w:sz w:val="27"/>
          <w:szCs w:val="27"/>
        </w:rPr>
        <w:t>tailles</w:t>
      </w:r>
      <w:proofErr w:type="spellEnd"/>
      <w:r>
        <w:rPr>
          <w:rFonts w:ascii="Century Gothic" w:hAnsi="Century Gothic"/>
          <w:color w:val="000000"/>
          <w:sz w:val="27"/>
          <w:szCs w:val="27"/>
        </w:rPr>
        <w:t xml:space="preserve"> [the </w:t>
      </w:r>
      <w:proofErr w:type="spellStart"/>
      <w:r>
        <w:rPr>
          <w:rFonts w:ascii="Century Gothic" w:hAnsi="Century Gothic"/>
          <w:color w:val="000000"/>
          <w:sz w:val="27"/>
          <w:szCs w:val="27"/>
        </w:rPr>
        <w:t>tailles</w:t>
      </w:r>
      <w:proofErr w:type="spellEnd"/>
      <w:r>
        <w:rPr>
          <w:rFonts w:ascii="Century Gothic" w:hAnsi="Century Gothic"/>
          <w:color w:val="000000"/>
          <w:sz w:val="27"/>
          <w:szCs w:val="27"/>
        </w:rPr>
        <w:t xml:space="preserve"> was a specific </w:t>
      </w:r>
      <w:r w:rsidR="00991258">
        <w:rPr>
          <w:rFonts w:ascii="Century Gothic" w:hAnsi="Century Gothic"/>
          <w:color w:val="000000"/>
          <w:sz w:val="27"/>
          <w:szCs w:val="27"/>
        </w:rPr>
        <w:t>property tax</w:t>
      </w:r>
      <w:r>
        <w:rPr>
          <w:rFonts w:ascii="Century Gothic" w:hAnsi="Century Gothic"/>
          <w:color w:val="000000"/>
          <w:sz w:val="27"/>
          <w:szCs w:val="27"/>
        </w:rPr>
        <w:t xml:space="preserve"> in France]</w:t>
      </w:r>
      <w:r w:rsidRPr="005B7D2C">
        <w:rPr>
          <w:rFonts w:ascii="Century Gothic" w:hAnsi="Century Gothic"/>
          <w:color w:val="000000"/>
          <w:sz w:val="27"/>
          <w:szCs w:val="27"/>
        </w:rPr>
        <w:t xml:space="preserve"> and other taxes. She had seven children, and the cow's milk helped to make the </w:t>
      </w:r>
      <w:proofErr w:type="spellStart"/>
      <w:r w:rsidRPr="005B7D2C">
        <w:rPr>
          <w:rFonts w:ascii="Century Gothic" w:hAnsi="Century Gothic"/>
          <w:color w:val="000000"/>
          <w:sz w:val="27"/>
          <w:szCs w:val="27"/>
        </w:rPr>
        <w:t>soup."But</w:t>
      </w:r>
      <w:proofErr w:type="spellEnd"/>
      <w:r w:rsidRPr="005B7D2C">
        <w:rPr>
          <w:rFonts w:ascii="Century Gothic" w:hAnsi="Century Gothic"/>
          <w:color w:val="000000"/>
          <w:sz w:val="27"/>
          <w:szCs w:val="27"/>
        </w:rPr>
        <w:t xml:space="preserve"> why, instead of a horse, do not you no keep another cow?" Oh, her husband could not carry his produce so well without a horse; and </w:t>
      </w:r>
      <w:r w:rsidR="00991258">
        <w:rPr>
          <w:rFonts w:ascii="Century Gothic" w:hAnsi="Century Gothic"/>
          <w:color w:val="000000"/>
          <w:sz w:val="27"/>
          <w:szCs w:val="27"/>
        </w:rPr>
        <w:t>[donkeys]</w:t>
      </w:r>
      <w:r w:rsidRPr="005B7D2C">
        <w:rPr>
          <w:rFonts w:ascii="Century Gothic" w:hAnsi="Century Gothic"/>
          <w:color w:val="000000"/>
          <w:sz w:val="27"/>
          <w:szCs w:val="27"/>
        </w:rPr>
        <w:t xml:space="preserve"> are little used in the country. It was said, at present, that something was to be done by some great folks for such poor ones, but she did not know who nor how, but God send us better, </w:t>
      </w:r>
      <w:r w:rsidRPr="00991258">
        <w:rPr>
          <w:rFonts w:ascii="Century Gothic" w:hAnsi="Century Gothic"/>
          <w:i/>
          <w:iCs/>
          <w:color w:val="000000"/>
          <w:sz w:val="27"/>
          <w:szCs w:val="27"/>
        </w:rPr>
        <w:t xml:space="preserve">car les </w:t>
      </w:r>
      <w:proofErr w:type="spellStart"/>
      <w:r w:rsidRPr="00991258">
        <w:rPr>
          <w:rFonts w:ascii="Century Gothic" w:hAnsi="Century Gothic"/>
          <w:i/>
          <w:iCs/>
          <w:color w:val="000000"/>
          <w:sz w:val="27"/>
          <w:szCs w:val="27"/>
        </w:rPr>
        <w:t>tailles</w:t>
      </w:r>
      <w:proofErr w:type="spellEnd"/>
      <w:r w:rsidRPr="00991258">
        <w:rPr>
          <w:rFonts w:ascii="Century Gothic" w:hAnsi="Century Gothic"/>
          <w:i/>
          <w:iCs/>
          <w:color w:val="000000"/>
          <w:sz w:val="27"/>
          <w:szCs w:val="27"/>
        </w:rPr>
        <w:t xml:space="preserve"> et les droits nous </w:t>
      </w:r>
      <w:proofErr w:type="spellStart"/>
      <w:r w:rsidRPr="00991258">
        <w:rPr>
          <w:rFonts w:ascii="Century Gothic" w:hAnsi="Century Gothic"/>
          <w:i/>
          <w:iCs/>
          <w:color w:val="000000"/>
          <w:sz w:val="27"/>
          <w:szCs w:val="27"/>
        </w:rPr>
        <w:t>ecrasent</w:t>
      </w:r>
      <w:proofErr w:type="spellEnd"/>
      <w:r w:rsidR="00991258">
        <w:rPr>
          <w:rStyle w:val="FootnoteReference"/>
          <w:rFonts w:ascii="Century Gothic" w:hAnsi="Century Gothic"/>
          <w:i/>
          <w:iCs/>
          <w:color w:val="000000"/>
          <w:sz w:val="27"/>
          <w:szCs w:val="27"/>
        </w:rPr>
        <w:footnoteReference w:id="3"/>
      </w:r>
      <w:r w:rsidR="00991258">
        <w:rPr>
          <w:rFonts w:ascii="Century Gothic" w:hAnsi="Century Gothic"/>
          <w:color w:val="000000"/>
          <w:sz w:val="27"/>
          <w:szCs w:val="27"/>
        </w:rPr>
        <w:t>.</w:t>
      </w:r>
    </w:p>
    <w:p w14:paraId="5D3F5507" w14:textId="77777777" w:rsidR="00671254" w:rsidRPr="005B7D2C" w:rsidRDefault="00671254" w:rsidP="00671254">
      <w:pPr>
        <w:pStyle w:val="NormalWeb"/>
        <w:jc w:val="both"/>
        <w:rPr>
          <w:rFonts w:ascii="Century Gothic" w:hAnsi="Century Gothic"/>
          <w:color w:val="000000"/>
          <w:sz w:val="27"/>
          <w:szCs w:val="27"/>
        </w:rPr>
      </w:pPr>
      <w:r w:rsidRPr="005B7D2C">
        <w:rPr>
          <w:rFonts w:ascii="Century Gothic" w:hAnsi="Century Gothic"/>
          <w:color w:val="000000"/>
          <w:sz w:val="27"/>
          <w:szCs w:val="27"/>
        </w:rPr>
        <w:t xml:space="preserve">This woman, at no great distance, might have been taken for sixty or seventy, her figure was so bent and her face so furrowed and hardened by </w:t>
      </w:r>
      <w:proofErr w:type="spellStart"/>
      <w:r w:rsidRPr="005B7D2C">
        <w:rPr>
          <w:rFonts w:ascii="Century Gothic" w:hAnsi="Century Gothic"/>
          <w:color w:val="000000"/>
          <w:sz w:val="27"/>
          <w:szCs w:val="27"/>
        </w:rPr>
        <w:t>labor</w:t>
      </w:r>
      <w:proofErr w:type="spellEnd"/>
      <w:r w:rsidRPr="005B7D2C">
        <w:rPr>
          <w:rFonts w:ascii="Century Gothic" w:hAnsi="Century Gothic"/>
          <w:color w:val="000000"/>
          <w:sz w:val="27"/>
          <w:szCs w:val="27"/>
        </w:rPr>
        <w:t xml:space="preserve">, but she said she was only twenty-eight. An Englishman who has not </w:t>
      </w:r>
      <w:proofErr w:type="spellStart"/>
      <w:r w:rsidRPr="005B7D2C">
        <w:rPr>
          <w:rFonts w:ascii="Century Gothic" w:hAnsi="Century Gothic"/>
          <w:color w:val="000000"/>
          <w:sz w:val="27"/>
          <w:szCs w:val="27"/>
        </w:rPr>
        <w:t>traveled</w:t>
      </w:r>
      <w:proofErr w:type="spellEnd"/>
      <w:r w:rsidRPr="005B7D2C">
        <w:rPr>
          <w:rFonts w:ascii="Century Gothic" w:hAnsi="Century Gothic"/>
          <w:color w:val="000000"/>
          <w:sz w:val="27"/>
          <w:szCs w:val="27"/>
        </w:rPr>
        <w:t xml:space="preserve"> cannot imagine the figure made by infinitely the greater part of the country women in France; it speaks, at the first sight, hard and severe </w:t>
      </w:r>
      <w:proofErr w:type="spellStart"/>
      <w:r w:rsidRPr="005B7D2C">
        <w:rPr>
          <w:rFonts w:ascii="Century Gothic" w:hAnsi="Century Gothic"/>
          <w:color w:val="000000"/>
          <w:sz w:val="27"/>
          <w:szCs w:val="27"/>
        </w:rPr>
        <w:t>labor</w:t>
      </w:r>
      <w:proofErr w:type="spellEnd"/>
      <w:r w:rsidRPr="005B7D2C">
        <w:rPr>
          <w:rFonts w:ascii="Century Gothic" w:hAnsi="Century Gothic"/>
          <w:color w:val="000000"/>
          <w:sz w:val="27"/>
          <w:szCs w:val="27"/>
        </w:rPr>
        <w:t xml:space="preserve">. I am inclined to think that they work harder than the men, and this, united with the more miserable </w:t>
      </w:r>
      <w:proofErr w:type="spellStart"/>
      <w:r w:rsidRPr="005B7D2C">
        <w:rPr>
          <w:rFonts w:ascii="Century Gothic" w:hAnsi="Century Gothic"/>
          <w:color w:val="000000"/>
          <w:sz w:val="27"/>
          <w:szCs w:val="27"/>
        </w:rPr>
        <w:t>labor</w:t>
      </w:r>
      <w:proofErr w:type="spellEnd"/>
      <w:r w:rsidRPr="005B7D2C">
        <w:rPr>
          <w:rFonts w:ascii="Century Gothic" w:hAnsi="Century Gothic"/>
          <w:color w:val="000000"/>
          <w:sz w:val="27"/>
          <w:szCs w:val="27"/>
        </w:rPr>
        <w:t xml:space="preserve"> of bringing a new race of slaves into the world, destroys absolutely all symmetry of person and every feminine appearance. To what are we to attribute this differences, in the manners of the lower people in the two kingdoms? To government . . .</w:t>
      </w:r>
      <w:r>
        <w:rPr>
          <w:rFonts w:ascii="Century Gothic" w:hAnsi="Century Gothic"/>
          <w:color w:val="000000"/>
          <w:sz w:val="27"/>
          <w:szCs w:val="27"/>
        </w:rPr>
        <w:t>”</w:t>
      </w:r>
    </w:p>
    <w:p w14:paraId="6641E42E" w14:textId="77777777" w:rsidR="00671254" w:rsidRDefault="00671254" w:rsidP="00671254">
      <w:pPr>
        <w:jc w:val="both"/>
        <w:rPr>
          <w:rFonts w:ascii="Century Gothic" w:hAnsi="Century Gothic"/>
          <w:sz w:val="28"/>
          <w:lang w:val="en-CA"/>
        </w:rPr>
      </w:pPr>
      <w:r>
        <w:rPr>
          <w:rFonts w:ascii="Century Gothic" w:hAnsi="Century Gothic"/>
          <w:b/>
          <w:sz w:val="28"/>
          <w:lang w:val="en-CA"/>
        </w:rPr>
        <w:lastRenderedPageBreak/>
        <w:t xml:space="preserve">Value: </w:t>
      </w:r>
      <w:r>
        <w:rPr>
          <w:rFonts w:ascii="Century Gothic" w:hAnsi="Century Gothic"/>
          <w:sz w:val="28"/>
          <w:lang w:val="en-CA"/>
        </w:rPr>
        <w:t>What does Young describe in these quotations? Why might his book be of value to a historian of the French Revolution? What does he tell us about life in France before the Revolution?</w:t>
      </w:r>
    </w:p>
    <w:p w14:paraId="08DBACEE" w14:textId="77777777" w:rsidR="00671254" w:rsidRDefault="00671254" w:rsidP="00671254">
      <w:pPr>
        <w:jc w:val="both"/>
        <w:rPr>
          <w:rFonts w:ascii="Century Gothic" w:hAnsi="Century Gothic"/>
          <w:sz w:val="28"/>
          <w:lang w:val="en-CA"/>
        </w:rPr>
      </w:pPr>
    </w:p>
    <w:p w14:paraId="6E85CF5F" w14:textId="77777777" w:rsidR="00671254" w:rsidRDefault="00671254" w:rsidP="00671254">
      <w:pPr>
        <w:jc w:val="both"/>
        <w:rPr>
          <w:rFonts w:ascii="Century Gothic" w:hAnsi="Century Gothic"/>
          <w:sz w:val="28"/>
          <w:lang w:val="en-CA"/>
        </w:rPr>
      </w:pPr>
    </w:p>
    <w:p w14:paraId="1E715019" w14:textId="77777777" w:rsidR="00671254" w:rsidRDefault="00671254" w:rsidP="00671254">
      <w:pPr>
        <w:jc w:val="both"/>
        <w:rPr>
          <w:rFonts w:ascii="Century Gothic" w:hAnsi="Century Gothic"/>
          <w:sz w:val="28"/>
          <w:lang w:val="en-CA"/>
        </w:rPr>
      </w:pPr>
    </w:p>
    <w:p w14:paraId="7C1A87CD" w14:textId="77777777" w:rsidR="00671254" w:rsidRDefault="00671254" w:rsidP="00671254">
      <w:pPr>
        <w:jc w:val="both"/>
        <w:rPr>
          <w:rFonts w:ascii="Century Gothic" w:hAnsi="Century Gothic"/>
          <w:sz w:val="28"/>
          <w:lang w:val="en-CA"/>
        </w:rPr>
      </w:pPr>
    </w:p>
    <w:p w14:paraId="20D8B092" w14:textId="77777777" w:rsidR="00671254" w:rsidRDefault="00671254" w:rsidP="00671254">
      <w:pPr>
        <w:jc w:val="both"/>
        <w:rPr>
          <w:rFonts w:ascii="Century Gothic" w:hAnsi="Century Gothic"/>
          <w:sz w:val="28"/>
          <w:lang w:val="en-CA"/>
        </w:rPr>
      </w:pPr>
    </w:p>
    <w:p w14:paraId="33FA9680" w14:textId="77777777" w:rsidR="00671254" w:rsidRDefault="00671254" w:rsidP="00671254">
      <w:pPr>
        <w:jc w:val="both"/>
        <w:rPr>
          <w:rFonts w:ascii="Century Gothic" w:hAnsi="Century Gothic"/>
          <w:sz w:val="28"/>
          <w:lang w:val="en-CA"/>
        </w:rPr>
      </w:pPr>
    </w:p>
    <w:p w14:paraId="2F6C6E97" w14:textId="77777777" w:rsidR="00671254" w:rsidRDefault="00671254" w:rsidP="00671254">
      <w:pPr>
        <w:jc w:val="both"/>
        <w:rPr>
          <w:rFonts w:ascii="Century Gothic" w:hAnsi="Century Gothic"/>
          <w:sz w:val="28"/>
          <w:lang w:val="en-CA"/>
        </w:rPr>
      </w:pPr>
    </w:p>
    <w:p w14:paraId="6DDB5245" w14:textId="77777777" w:rsidR="00671254" w:rsidRDefault="00671254" w:rsidP="00671254">
      <w:pPr>
        <w:jc w:val="both"/>
        <w:rPr>
          <w:rFonts w:ascii="Century Gothic" w:hAnsi="Century Gothic"/>
          <w:sz w:val="28"/>
          <w:lang w:val="en-CA"/>
        </w:rPr>
      </w:pPr>
      <w:r>
        <w:rPr>
          <w:rFonts w:ascii="Century Gothic" w:hAnsi="Century Gothic"/>
          <w:b/>
          <w:sz w:val="28"/>
          <w:lang w:val="en-CA"/>
        </w:rPr>
        <w:t xml:space="preserve">Limitations: </w:t>
      </w:r>
      <w:r>
        <w:rPr>
          <w:rFonts w:ascii="Century Gothic" w:hAnsi="Century Gothic"/>
          <w:sz w:val="28"/>
          <w:lang w:val="en-CA"/>
        </w:rPr>
        <w:t>Is there something that Young does not tell us? Do we have any reason to distrust his account? Could he be lying or does he have any reason to lie?</w:t>
      </w:r>
    </w:p>
    <w:p w14:paraId="11F022D8" w14:textId="77777777" w:rsidR="00671254" w:rsidRDefault="00671254" w:rsidP="00671254">
      <w:pPr>
        <w:jc w:val="both"/>
        <w:rPr>
          <w:rFonts w:ascii="Century Gothic" w:hAnsi="Century Gothic"/>
          <w:sz w:val="28"/>
          <w:lang w:val="en-CA"/>
        </w:rPr>
      </w:pPr>
    </w:p>
    <w:p w14:paraId="44758306" w14:textId="77777777" w:rsidR="00671254" w:rsidRDefault="00671254" w:rsidP="00671254">
      <w:pPr>
        <w:jc w:val="both"/>
        <w:rPr>
          <w:rFonts w:ascii="Century Gothic" w:hAnsi="Century Gothic"/>
          <w:sz w:val="28"/>
          <w:lang w:val="en-CA"/>
        </w:rPr>
      </w:pPr>
    </w:p>
    <w:p w14:paraId="6B304CC0" w14:textId="77777777" w:rsidR="00671254" w:rsidRDefault="00671254" w:rsidP="00671254">
      <w:pPr>
        <w:jc w:val="both"/>
        <w:rPr>
          <w:rFonts w:ascii="Century Gothic" w:hAnsi="Century Gothic"/>
          <w:sz w:val="28"/>
          <w:lang w:val="en-CA"/>
        </w:rPr>
      </w:pPr>
    </w:p>
    <w:p w14:paraId="36FD5E35" w14:textId="77777777" w:rsidR="00671254" w:rsidRDefault="00671254" w:rsidP="00671254">
      <w:pPr>
        <w:jc w:val="both"/>
        <w:rPr>
          <w:rFonts w:ascii="Century Gothic" w:hAnsi="Century Gothic"/>
          <w:sz w:val="28"/>
          <w:lang w:val="en-CA"/>
        </w:rPr>
      </w:pPr>
    </w:p>
    <w:p w14:paraId="3113E5DB" w14:textId="77777777" w:rsidR="00671254" w:rsidRDefault="00671254" w:rsidP="00671254">
      <w:pPr>
        <w:jc w:val="both"/>
        <w:rPr>
          <w:rFonts w:ascii="Century Gothic" w:hAnsi="Century Gothic"/>
          <w:sz w:val="28"/>
          <w:lang w:val="en-CA"/>
        </w:rPr>
      </w:pPr>
    </w:p>
    <w:p w14:paraId="6365CACA" w14:textId="77777777" w:rsidR="00671254" w:rsidRDefault="00671254" w:rsidP="00671254">
      <w:pPr>
        <w:jc w:val="both"/>
        <w:rPr>
          <w:rFonts w:ascii="Century Gothic" w:hAnsi="Century Gothic"/>
          <w:sz w:val="28"/>
          <w:lang w:val="en-CA"/>
        </w:rPr>
      </w:pPr>
    </w:p>
    <w:p w14:paraId="5321851E" w14:textId="77777777" w:rsidR="00671254" w:rsidRDefault="00671254" w:rsidP="00671254">
      <w:pPr>
        <w:jc w:val="both"/>
        <w:rPr>
          <w:rFonts w:ascii="Century Gothic" w:hAnsi="Century Gothic"/>
          <w:sz w:val="28"/>
          <w:lang w:val="en-CA"/>
        </w:rPr>
      </w:pPr>
    </w:p>
    <w:p w14:paraId="47FCB2A7" w14:textId="77777777" w:rsidR="00671254" w:rsidRDefault="00671254" w:rsidP="00671254">
      <w:pPr>
        <w:jc w:val="both"/>
        <w:rPr>
          <w:rFonts w:ascii="Century Gothic" w:hAnsi="Century Gothic"/>
          <w:sz w:val="28"/>
          <w:lang w:val="en-CA"/>
        </w:rPr>
      </w:pPr>
    </w:p>
    <w:p w14:paraId="445E99F1" w14:textId="77777777" w:rsidR="00671254" w:rsidRDefault="00671254" w:rsidP="00671254">
      <w:pPr>
        <w:jc w:val="both"/>
        <w:rPr>
          <w:rFonts w:ascii="Century Gothic" w:hAnsi="Century Gothic"/>
          <w:sz w:val="28"/>
          <w:lang w:val="en-CA"/>
        </w:rPr>
      </w:pPr>
    </w:p>
    <w:p w14:paraId="7C449441" w14:textId="77777777" w:rsidR="00671254" w:rsidRPr="004429E5" w:rsidRDefault="00671254" w:rsidP="00671254">
      <w:pPr>
        <w:jc w:val="both"/>
        <w:rPr>
          <w:rFonts w:ascii="Century Gothic" w:hAnsi="Century Gothic"/>
          <w:sz w:val="28"/>
          <w:lang w:val="en-CA"/>
        </w:rPr>
      </w:pPr>
      <w:r w:rsidRPr="004429E5">
        <w:rPr>
          <w:rFonts w:ascii="Century Gothic" w:hAnsi="Century Gothic"/>
          <w:b/>
          <w:noProof/>
          <w:sz w:val="28"/>
          <w:lang w:val="en-CA"/>
        </w:rPr>
        <mc:AlternateContent>
          <mc:Choice Requires="wps">
            <w:drawing>
              <wp:anchor distT="45720" distB="45720" distL="114300" distR="114300" simplePos="0" relativeHeight="251672576" behindDoc="0" locked="0" layoutInCell="1" allowOverlap="1" wp14:anchorId="336A68B9" wp14:editId="14405FD8">
                <wp:simplePos x="0" y="0"/>
                <wp:positionH relativeFrom="margin">
                  <wp:posOffset>4044812</wp:posOffset>
                </wp:positionH>
                <wp:positionV relativeFrom="paragraph">
                  <wp:posOffset>645381</wp:posOffset>
                </wp:positionV>
                <wp:extent cx="2284012" cy="1288111"/>
                <wp:effectExtent l="0" t="0" r="21590" b="2667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12" cy="1288111"/>
                        </a:xfrm>
                        <a:prstGeom prst="rect">
                          <a:avLst/>
                        </a:prstGeom>
                        <a:solidFill>
                          <a:srgbClr val="FFFFFF"/>
                        </a:solidFill>
                        <a:ln w="9525">
                          <a:solidFill>
                            <a:srgbClr val="000000"/>
                          </a:solidFill>
                          <a:miter lim="800000"/>
                          <a:headEnd/>
                          <a:tailEnd/>
                        </a:ln>
                      </wps:spPr>
                      <wps:txbx>
                        <w:txbxContent>
                          <w:p w14:paraId="623B4128" w14:textId="77777777" w:rsidR="00671254" w:rsidRPr="004429E5" w:rsidRDefault="00671254" w:rsidP="00671254">
                            <w:pPr>
                              <w:rPr>
                                <w:sz w:val="28"/>
                                <w:lang w:val="en-CA"/>
                              </w:rPr>
                            </w:pPr>
                            <w:r w:rsidRPr="004429E5">
                              <w:rPr>
                                <w:b/>
                                <w:sz w:val="28"/>
                                <w:lang w:val="en-CA"/>
                              </w:rPr>
                              <w:t xml:space="preserve">Evaluate: </w:t>
                            </w:r>
                            <w:r w:rsidRPr="004429E5">
                              <w:rPr>
                                <w:sz w:val="28"/>
                                <w:lang w:val="en-CA"/>
                              </w:rPr>
                              <w:t>Make a judgement or appraisal by weighing strengths and limitations.</w:t>
                            </w:r>
                            <w:r>
                              <w:rPr>
                                <w:sz w:val="28"/>
                                <w:lang w:val="en-CA"/>
                              </w:rPr>
                              <w:t xml:space="preserve"> In other words, judge the quality of something.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6A68B9" id="_x0000_s1028" type="#_x0000_t202" style="position:absolute;left:0;text-align:left;margin-left:318.5pt;margin-top:50.8pt;width:179.85pt;height:101.45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">
                <v:textbox>
                  <w:txbxContent>
                    <w:p w14:paraId="623B4128" w14:textId="77777777" w:rsidR="00671254" w:rsidRPr="004429E5" w:rsidRDefault="00671254" w:rsidP="00671254">
                      <w:pPr>
                        <w:rPr>
                          <w:sz w:val="28"/>
                          <w:lang w:val="en-CA"/>
                        </w:rPr>
                      </w:pPr>
                      <w:r w:rsidRPr="004429E5">
                        <w:rPr>
                          <w:b/>
                          <w:sz w:val="28"/>
                          <w:lang w:val="en-CA"/>
                        </w:rPr>
                        <w:t xml:space="preserve">Evaluate: </w:t>
                      </w:r>
                      <w:r w:rsidRPr="004429E5">
                        <w:rPr>
                          <w:sz w:val="28"/>
                          <w:lang w:val="en-CA"/>
                        </w:rPr>
                        <w:t>Make a judgement or appraisal by weighing strengths and limitations.</w:t>
                      </w:r>
                      <w:r>
                        <w:rPr>
                          <w:sz w:val="28"/>
                          <w:lang w:val="en-CA"/>
                        </w:rPr>
                        <w:t xml:space="preserve"> In other words, judge the quality of something.</w:t>
                      </w:r>
                    </w:p>
                  </w:txbxContent>
                </v:textbox>
                <w10:wrap type="square" anchorx="margin"/>
              </v:shape>
            </w:pict>
          </mc:Fallback>
        </mc:AlternateContent>
      </w:r>
      <w:r>
        <w:rPr>
          <w:rFonts w:ascii="Century Gothic" w:hAnsi="Century Gothic"/>
          <w:b/>
          <w:sz w:val="28"/>
          <w:lang w:val="en-CA"/>
        </w:rPr>
        <w:t xml:space="preserve">Conclusion: Evaluate </w:t>
      </w:r>
      <w:r>
        <w:rPr>
          <w:rFonts w:ascii="Century Gothic" w:hAnsi="Century Gothic"/>
          <w:sz w:val="28"/>
          <w:lang w:val="en-CA"/>
        </w:rPr>
        <w:t>the source. In other words, is this a good source of information about the French Revolution? Why or why not?</w:t>
      </w:r>
    </w:p>
    <w:p w14:paraId="22AE3555" w14:textId="7931A1E4" w:rsidR="00B3734D" w:rsidRDefault="00B3734D" w:rsidP="00B3734D">
      <w:pPr>
        <w:rPr>
          <w:rFonts w:ascii="Century Schoolbook" w:hAnsi="Century Schoolbook"/>
          <w:b/>
          <w:sz w:val="28"/>
          <w:lang w:val="en-CA"/>
        </w:rPr>
      </w:pPr>
    </w:p>
    <w:p w14:paraId="001CA3EA" w14:textId="65C8F3B0" w:rsidR="0099230E" w:rsidRDefault="0099230E" w:rsidP="00B3734D">
      <w:pPr>
        <w:rPr>
          <w:rFonts w:ascii="Century Schoolbook" w:hAnsi="Century Schoolbook"/>
          <w:b/>
          <w:sz w:val="28"/>
          <w:lang w:val="en-CA"/>
        </w:rPr>
      </w:pPr>
    </w:p>
    <w:p w14:paraId="6939A32B" w14:textId="633596FD" w:rsidR="0099230E" w:rsidRDefault="0099230E" w:rsidP="00B3734D">
      <w:pPr>
        <w:rPr>
          <w:rFonts w:ascii="Century Schoolbook" w:hAnsi="Century Schoolbook"/>
          <w:b/>
          <w:sz w:val="28"/>
          <w:lang w:val="en-CA"/>
        </w:rPr>
      </w:pPr>
    </w:p>
    <w:p w14:paraId="2B14CF77" w14:textId="77777777" w:rsidR="0099230E" w:rsidRDefault="0099230E" w:rsidP="00B3734D">
      <w:pPr>
        <w:rPr>
          <w:rFonts w:ascii="Century Schoolbook" w:hAnsi="Century Schoolbook"/>
          <w:b/>
          <w:sz w:val="28"/>
          <w:lang w:val="en-CA"/>
        </w:rPr>
      </w:pPr>
    </w:p>
    <w:p w14:paraId="4DF5CDC3" w14:textId="4712A9B1" w:rsidR="00B3734D" w:rsidRDefault="00B3734D" w:rsidP="00B3734D">
      <w:pPr>
        <w:shd w:val="clear" w:color="auto" w:fill="F2F2F2" w:themeFill="background1" w:themeFillShade="F2"/>
        <w:jc w:val="center"/>
        <w:rPr>
          <w:rFonts w:ascii="Century Gothic" w:hAnsi="Century Gothic"/>
          <w:sz w:val="28"/>
          <w:lang w:val="en-CA"/>
        </w:rPr>
      </w:pPr>
      <w:r w:rsidRPr="004074D2">
        <w:rPr>
          <w:rFonts w:ascii="Century Gothic" w:hAnsi="Century Gothic"/>
          <w:b/>
          <w:noProof/>
          <w:sz w:val="28"/>
          <w:lang w:val="en-CA"/>
        </w:rPr>
        <w:lastRenderedPageBreak/>
        <mc:AlternateContent>
          <mc:Choice Requires="wps">
            <w:drawing>
              <wp:anchor distT="45720" distB="45720" distL="114300" distR="114300" simplePos="0" relativeHeight="251668480" behindDoc="0" locked="0" layoutInCell="1" allowOverlap="1" wp14:anchorId="0FFD2C3D" wp14:editId="1EABF84B">
                <wp:simplePos x="0" y="0"/>
                <wp:positionH relativeFrom="margin">
                  <wp:posOffset>2993708</wp:posOffset>
                </wp:positionH>
                <wp:positionV relativeFrom="paragraph">
                  <wp:posOffset>-609600</wp:posOffset>
                </wp:positionV>
                <wp:extent cx="3340735" cy="337625"/>
                <wp:effectExtent l="0" t="0" r="12065" b="2476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735" cy="337625"/>
                        </a:xfrm>
                        <a:prstGeom prst="rect">
                          <a:avLst/>
                        </a:prstGeom>
                        <a:solidFill>
                          <a:srgbClr val="FFFFFF"/>
                        </a:solidFill>
                        <a:ln w="9525">
                          <a:solidFill>
                            <a:srgbClr val="000000"/>
                          </a:solidFill>
                          <a:miter lim="800000"/>
                          <a:headEnd/>
                          <a:tailEnd/>
                        </a:ln>
                      </wps:spPr>
                      <wps:txbx>
                        <w:txbxContent>
                          <w:p w14:paraId="1040B5DB" w14:textId="73F94623" w:rsidR="00B3734D" w:rsidRPr="004074D2" w:rsidRDefault="00FF77A9" w:rsidP="00B3734D">
                            <w:pPr>
                              <w:rPr>
                                <w:sz w:val="28"/>
                              </w:rPr>
                            </w:pPr>
                            <w:r w:rsidRPr="00FF77A9">
                              <w:rPr>
                                <w:b/>
                                <w:bCs/>
                                <w:sz w:val="28"/>
                              </w:rPr>
                              <w:t>ATL:</w:t>
                            </w:r>
                            <w:r>
                              <w:rPr>
                                <w:sz w:val="28"/>
                              </w:rPr>
                              <w:t xml:space="preserve"> </w:t>
                            </w:r>
                            <w:r w:rsidR="00B3734D" w:rsidRPr="004074D2">
                              <w:rPr>
                                <w:sz w:val="28"/>
                              </w:rPr>
                              <w:t>Read critically and for comprehension.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FD2C3D" id="_x0000_s1029" type="#_x0000_t202" style="position:absolute;left:0;text-align:left;margin-left:235.75pt;margin-top:-48pt;width:263.05pt;height:26.6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">
                <v:textbox>
                  <w:txbxContent>
                    <w:p w14:paraId="1040B5DB" w14:textId="73F94623" w:rsidR="00B3734D" w:rsidRPr="004074D2" w:rsidRDefault="00FF77A9" w:rsidP="00B3734D">
                      <w:pPr>
                        <w:rPr>
                          <w:sz w:val="28"/>
                        </w:rPr>
                      </w:pPr>
                      <w:r w:rsidRPr="00FF77A9">
                        <w:rPr>
                          <w:b/>
                          <w:bCs/>
                          <w:sz w:val="28"/>
                        </w:rPr>
                        <w:t>ATL:</w:t>
                      </w:r>
                      <w:r>
                        <w:rPr>
                          <w:sz w:val="28"/>
                        </w:rPr>
                        <w:t xml:space="preserve"> </w:t>
                      </w:r>
                      <w:r w:rsidR="00B3734D" w:rsidRPr="004074D2">
                        <w:rPr>
                          <w:sz w:val="28"/>
                        </w:rPr>
                        <w:t>Read critically and for comprehension.</w:t>
                      </w:r>
                    </w:p>
                  </w:txbxContent>
                </v:textbox>
                <w10:wrap anchorx="margin"/>
              </v:shape>
            </w:pict>
          </mc:Fallback>
        </mc:AlternateContent>
      </w:r>
      <w:r>
        <w:rPr>
          <w:rFonts w:ascii="Century Gothic" w:hAnsi="Century Gothic"/>
          <w:b/>
          <w:sz w:val="28"/>
          <w:lang w:val="en-CA"/>
        </w:rPr>
        <w:t xml:space="preserve">Approaches to Learning: </w:t>
      </w:r>
      <w:r>
        <w:rPr>
          <w:rFonts w:ascii="Century Gothic" w:hAnsi="Century Gothic"/>
          <w:sz w:val="28"/>
          <w:lang w:val="en-CA"/>
        </w:rPr>
        <w:t>Chunking</w:t>
      </w:r>
    </w:p>
    <w:p w14:paraId="69E3968B" w14:textId="62940A84" w:rsidR="00B3734D" w:rsidRPr="004074D2" w:rsidRDefault="00B3734D" w:rsidP="00B3734D">
      <w:pPr>
        <w:rPr>
          <w:rFonts w:ascii="Century Gothic" w:hAnsi="Century Gothic"/>
          <w:sz w:val="28"/>
          <w:lang w:val="en-CA"/>
        </w:rPr>
      </w:pPr>
      <w:r w:rsidRPr="004074D2">
        <w:rPr>
          <w:rFonts w:ascii="Century Gothic" w:hAnsi="Century Gothic"/>
          <w:sz w:val="28"/>
          <w:lang w:val="en-CA"/>
        </w:rPr>
        <w:t xml:space="preserve">One helpful strategy for paraphrasing and summarizing information is </w:t>
      </w:r>
      <w:r w:rsidRPr="004074D2">
        <w:rPr>
          <w:rFonts w:ascii="Century Gothic" w:hAnsi="Century Gothic"/>
          <w:b/>
          <w:sz w:val="28"/>
          <w:lang w:val="en-CA"/>
        </w:rPr>
        <w:t>chunking</w:t>
      </w:r>
      <w:r w:rsidRPr="004074D2">
        <w:rPr>
          <w:rFonts w:ascii="Century Gothic" w:hAnsi="Century Gothic"/>
          <w:sz w:val="28"/>
          <w:lang w:val="en-CA"/>
        </w:rPr>
        <w:t>. To do this, you read a paragraph or section of a text, then stop and paraphrase/summarize the main idea in your own words. Afterwards, you move on and read the next paragraph.</w:t>
      </w:r>
    </w:p>
    <w:p w14:paraId="5B133121" w14:textId="77777777" w:rsidR="00B3734D" w:rsidRPr="004074D2" w:rsidRDefault="00B3734D" w:rsidP="00B3734D">
      <w:pPr>
        <w:rPr>
          <w:rFonts w:ascii="Century Gothic" w:hAnsi="Century Gothic"/>
          <w:sz w:val="28"/>
          <w:lang w:val="en-CA"/>
        </w:rPr>
      </w:pPr>
      <w:r w:rsidRPr="004074D2">
        <w:rPr>
          <w:rFonts w:ascii="Century Gothic" w:hAnsi="Century Gothic"/>
          <w:sz w:val="28"/>
          <w:lang w:val="en-CA"/>
        </w:rPr>
        <w:t xml:space="preserve">Follow the graphic organizer below to use </w:t>
      </w:r>
      <w:r w:rsidRPr="004074D2">
        <w:rPr>
          <w:rFonts w:ascii="Century Gothic" w:hAnsi="Century Gothic"/>
          <w:b/>
          <w:sz w:val="28"/>
          <w:lang w:val="en-CA"/>
        </w:rPr>
        <w:t xml:space="preserve">chunking </w:t>
      </w:r>
      <w:r w:rsidRPr="004074D2">
        <w:rPr>
          <w:rFonts w:ascii="Century Gothic" w:hAnsi="Century Gothic"/>
          <w:sz w:val="28"/>
          <w:lang w:val="en-CA"/>
        </w:rPr>
        <w:t>to read “</w:t>
      </w:r>
      <w:r>
        <w:rPr>
          <w:rFonts w:ascii="Century Gothic" w:hAnsi="Century Gothic"/>
          <w:sz w:val="28"/>
          <w:lang w:val="en-CA"/>
        </w:rPr>
        <w:t>Harvest Failures</w:t>
      </w:r>
      <w:r w:rsidRPr="004074D2">
        <w:rPr>
          <w:rFonts w:ascii="Century Gothic" w:hAnsi="Century Gothic"/>
          <w:sz w:val="28"/>
          <w:lang w:val="en-CA"/>
        </w:rPr>
        <w:t xml:space="preserve">” </w:t>
      </w:r>
      <w:r>
        <w:rPr>
          <w:rFonts w:ascii="Century Gothic" w:hAnsi="Century Gothic"/>
          <w:sz w:val="28"/>
          <w:lang w:val="en-CA"/>
        </w:rPr>
        <w:t>on the next page.</w:t>
      </w:r>
    </w:p>
    <w:tbl>
      <w:tblPr>
        <w:tblStyle w:val="TableGrid"/>
        <w:tblW w:w="0" w:type="auto"/>
        <w:tblLook w:val="04A0" w:firstRow="1" w:lastRow="0" w:firstColumn="1" w:lastColumn="0" w:noHBand="0" w:noVBand="1"/>
      </w:tblPr>
      <w:tblGrid>
        <w:gridCol w:w="1385"/>
        <w:gridCol w:w="8618"/>
      </w:tblGrid>
      <w:tr w:rsidR="00B3734D" w14:paraId="53625366" w14:textId="77777777" w:rsidTr="00834341">
        <w:tc>
          <w:tcPr>
            <w:tcW w:w="10003" w:type="dxa"/>
            <w:gridSpan w:val="2"/>
            <w:shd w:val="clear" w:color="auto" w:fill="F2F2F2" w:themeFill="background1" w:themeFillShade="F2"/>
          </w:tcPr>
          <w:p w14:paraId="0A50A8A4" w14:textId="77777777" w:rsidR="00B3734D" w:rsidRDefault="00B3734D" w:rsidP="00834341">
            <w:pPr>
              <w:jc w:val="center"/>
              <w:rPr>
                <w:sz w:val="28"/>
                <w:lang w:val="en-CA"/>
              </w:rPr>
            </w:pPr>
            <w:r>
              <w:rPr>
                <w:sz w:val="28"/>
                <w:lang w:val="en-CA"/>
              </w:rPr>
              <w:t>“Harvest Failure”</w:t>
            </w:r>
          </w:p>
        </w:tc>
      </w:tr>
      <w:tr w:rsidR="00B3734D" w14:paraId="54AFE2B5" w14:textId="77777777" w:rsidTr="00834341">
        <w:tc>
          <w:tcPr>
            <w:tcW w:w="1271" w:type="dxa"/>
            <w:shd w:val="clear" w:color="auto" w:fill="F2F2F2" w:themeFill="background1" w:themeFillShade="F2"/>
          </w:tcPr>
          <w:p w14:paraId="7E265641" w14:textId="77777777" w:rsidR="00B3734D" w:rsidRDefault="00B3734D" w:rsidP="00834341">
            <w:pPr>
              <w:rPr>
                <w:sz w:val="28"/>
                <w:lang w:val="en-CA"/>
              </w:rPr>
            </w:pPr>
            <w:r>
              <w:rPr>
                <w:sz w:val="28"/>
                <w:lang w:val="en-CA"/>
              </w:rPr>
              <w:t xml:space="preserve">Paragraph </w:t>
            </w:r>
          </w:p>
        </w:tc>
        <w:tc>
          <w:tcPr>
            <w:tcW w:w="8732" w:type="dxa"/>
            <w:shd w:val="clear" w:color="auto" w:fill="F2F2F2" w:themeFill="background1" w:themeFillShade="F2"/>
          </w:tcPr>
          <w:p w14:paraId="1FC7F287" w14:textId="77777777" w:rsidR="00B3734D" w:rsidRDefault="00B3734D" w:rsidP="00834341">
            <w:pPr>
              <w:rPr>
                <w:sz w:val="28"/>
                <w:lang w:val="en-CA"/>
              </w:rPr>
            </w:pPr>
            <w:r>
              <w:rPr>
                <w:sz w:val="28"/>
                <w:lang w:val="en-CA"/>
              </w:rPr>
              <w:t>Summary of main idea (in your words!)</w:t>
            </w:r>
          </w:p>
        </w:tc>
      </w:tr>
      <w:tr w:rsidR="00B3734D" w14:paraId="46DA666D" w14:textId="77777777" w:rsidTr="00834341">
        <w:tc>
          <w:tcPr>
            <w:tcW w:w="1271" w:type="dxa"/>
            <w:shd w:val="clear" w:color="auto" w:fill="F2F2F2" w:themeFill="background1" w:themeFillShade="F2"/>
          </w:tcPr>
          <w:p w14:paraId="7A992666" w14:textId="77777777" w:rsidR="00B3734D" w:rsidRDefault="00B3734D" w:rsidP="00834341">
            <w:pPr>
              <w:rPr>
                <w:sz w:val="28"/>
                <w:lang w:val="en-CA"/>
              </w:rPr>
            </w:pPr>
            <w:r>
              <w:rPr>
                <w:sz w:val="28"/>
                <w:lang w:val="en-CA"/>
              </w:rPr>
              <w:t>#1</w:t>
            </w:r>
          </w:p>
        </w:tc>
        <w:tc>
          <w:tcPr>
            <w:tcW w:w="8732" w:type="dxa"/>
          </w:tcPr>
          <w:p w14:paraId="6062FF6E" w14:textId="77777777" w:rsidR="00B3734D" w:rsidRDefault="00B3734D" w:rsidP="00834341">
            <w:pPr>
              <w:rPr>
                <w:sz w:val="28"/>
                <w:lang w:val="en-CA"/>
              </w:rPr>
            </w:pPr>
          </w:p>
          <w:p w14:paraId="50EDF9D9" w14:textId="77777777" w:rsidR="00B3734D" w:rsidRDefault="00B3734D" w:rsidP="00834341">
            <w:pPr>
              <w:rPr>
                <w:sz w:val="28"/>
                <w:lang w:val="en-CA"/>
              </w:rPr>
            </w:pPr>
          </w:p>
          <w:p w14:paraId="5496E055" w14:textId="77777777" w:rsidR="00B3734D" w:rsidRDefault="00B3734D" w:rsidP="00834341">
            <w:pPr>
              <w:rPr>
                <w:sz w:val="28"/>
                <w:lang w:val="en-CA"/>
              </w:rPr>
            </w:pPr>
          </w:p>
          <w:p w14:paraId="3B29094D" w14:textId="77777777" w:rsidR="00B3734D" w:rsidRDefault="00B3734D" w:rsidP="00834341">
            <w:pPr>
              <w:rPr>
                <w:sz w:val="28"/>
                <w:lang w:val="en-CA"/>
              </w:rPr>
            </w:pPr>
          </w:p>
          <w:p w14:paraId="3056A272" w14:textId="77777777" w:rsidR="00B3734D" w:rsidRDefault="00B3734D" w:rsidP="00834341">
            <w:pPr>
              <w:rPr>
                <w:sz w:val="28"/>
                <w:lang w:val="en-CA"/>
              </w:rPr>
            </w:pPr>
          </w:p>
          <w:p w14:paraId="06A2B03B" w14:textId="77777777" w:rsidR="00B3734D" w:rsidRDefault="00B3734D" w:rsidP="00834341">
            <w:pPr>
              <w:rPr>
                <w:sz w:val="28"/>
                <w:lang w:val="en-CA"/>
              </w:rPr>
            </w:pPr>
          </w:p>
          <w:p w14:paraId="2A4F7F7B" w14:textId="77777777" w:rsidR="00B3734D" w:rsidRDefault="00B3734D" w:rsidP="00834341">
            <w:pPr>
              <w:rPr>
                <w:sz w:val="28"/>
                <w:lang w:val="en-CA"/>
              </w:rPr>
            </w:pPr>
          </w:p>
        </w:tc>
      </w:tr>
      <w:tr w:rsidR="00B3734D" w14:paraId="097C203F" w14:textId="77777777" w:rsidTr="00834341">
        <w:tc>
          <w:tcPr>
            <w:tcW w:w="1271" w:type="dxa"/>
            <w:shd w:val="clear" w:color="auto" w:fill="F2F2F2" w:themeFill="background1" w:themeFillShade="F2"/>
          </w:tcPr>
          <w:p w14:paraId="43984E25" w14:textId="77777777" w:rsidR="00B3734D" w:rsidRDefault="00B3734D" w:rsidP="00834341">
            <w:pPr>
              <w:rPr>
                <w:sz w:val="28"/>
                <w:lang w:val="en-CA"/>
              </w:rPr>
            </w:pPr>
            <w:r>
              <w:rPr>
                <w:sz w:val="28"/>
                <w:lang w:val="en-CA"/>
              </w:rPr>
              <w:t>#2</w:t>
            </w:r>
          </w:p>
        </w:tc>
        <w:tc>
          <w:tcPr>
            <w:tcW w:w="8732" w:type="dxa"/>
          </w:tcPr>
          <w:p w14:paraId="44FAC685" w14:textId="77777777" w:rsidR="00B3734D" w:rsidRDefault="00B3734D" w:rsidP="00834341">
            <w:pPr>
              <w:rPr>
                <w:sz w:val="28"/>
                <w:lang w:val="en-CA"/>
              </w:rPr>
            </w:pPr>
          </w:p>
          <w:p w14:paraId="639EB76D" w14:textId="77777777" w:rsidR="00B3734D" w:rsidRDefault="00B3734D" w:rsidP="00834341">
            <w:pPr>
              <w:rPr>
                <w:sz w:val="28"/>
                <w:lang w:val="en-CA"/>
              </w:rPr>
            </w:pPr>
          </w:p>
          <w:p w14:paraId="5AEFCC01" w14:textId="77777777" w:rsidR="00B3734D" w:rsidRDefault="00B3734D" w:rsidP="00834341">
            <w:pPr>
              <w:rPr>
                <w:sz w:val="28"/>
                <w:lang w:val="en-CA"/>
              </w:rPr>
            </w:pPr>
          </w:p>
          <w:p w14:paraId="3C72226C" w14:textId="77777777" w:rsidR="00B3734D" w:rsidRDefault="00B3734D" w:rsidP="00834341">
            <w:pPr>
              <w:rPr>
                <w:sz w:val="28"/>
                <w:lang w:val="en-CA"/>
              </w:rPr>
            </w:pPr>
          </w:p>
          <w:p w14:paraId="019F5DD5" w14:textId="77777777" w:rsidR="00B3734D" w:rsidRDefault="00B3734D" w:rsidP="00834341">
            <w:pPr>
              <w:rPr>
                <w:sz w:val="28"/>
                <w:lang w:val="en-CA"/>
              </w:rPr>
            </w:pPr>
          </w:p>
          <w:p w14:paraId="59DF6AA0" w14:textId="77777777" w:rsidR="00B3734D" w:rsidRDefault="00B3734D" w:rsidP="00834341">
            <w:pPr>
              <w:rPr>
                <w:sz w:val="28"/>
                <w:lang w:val="en-CA"/>
              </w:rPr>
            </w:pPr>
          </w:p>
          <w:p w14:paraId="6B0A6972" w14:textId="77777777" w:rsidR="00B3734D" w:rsidRDefault="00B3734D" w:rsidP="00834341">
            <w:pPr>
              <w:rPr>
                <w:sz w:val="28"/>
                <w:lang w:val="en-CA"/>
              </w:rPr>
            </w:pPr>
          </w:p>
        </w:tc>
      </w:tr>
      <w:tr w:rsidR="00B3734D" w14:paraId="2DB27DB1" w14:textId="77777777" w:rsidTr="00834341">
        <w:tc>
          <w:tcPr>
            <w:tcW w:w="1271" w:type="dxa"/>
            <w:shd w:val="clear" w:color="auto" w:fill="F2F2F2" w:themeFill="background1" w:themeFillShade="F2"/>
          </w:tcPr>
          <w:p w14:paraId="79EDBEAA" w14:textId="77777777" w:rsidR="00B3734D" w:rsidRDefault="00B3734D" w:rsidP="00834341">
            <w:pPr>
              <w:rPr>
                <w:sz w:val="28"/>
                <w:lang w:val="en-CA"/>
              </w:rPr>
            </w:pPr>
            <w:r>
              <w:rPr>
                <w:sz w:val="28"/>
                <w:lang w:val="en-CA"/>
              </w:rPr>
              <w:t>#3</w:t>
            </w:r>
          </w:p>
        </w:tc>
        <w:tc>
          <w:tcPr>
            <w:tcW w:w="8732" w:type="dxa"/>
          </w:tcPr>
          <w:p w14:paraId="30B87F49" w14:textId="77777777" w:rsidR="00B3734D" w:rsidRDefault="00B3734D" w:rsidP="00834341">
            <w:pPr>
              <w:rPr>
                <w:sz w:val="28"/>
                <w:lang w:val="en-CA"/>
              </w:rPr>
            </w:pPr>
          </w:p>
          <w:p w14:paraId="30F7F35B" w14:textId="77777777" w:rsidR="00B3734D" w:rsidRDefault="00B3734D" w:rsidP="00834341">
            <w:pPr>
              <w:rPr>
                <w:sz w:val="28"/>
                <w:lang w:val="en-CA"/>
              </w:rPr>
            </w:pPr>
          </w:p>
          <w:p w14:paraId="333FA9C0" w14:textId="77777777" w:rsidR="00B3734D" w:rsidRDefault="00B3734D" w:rsidP="00834341">
            <w:pPr>
              <w:rPr>
                <w:sz w:val="28"/>
                <w:lang w:val="en-CA"/>
              </w:rPr>
            </w:pPr>
          </w:p>
          <w:p w14:paraId="2C5FED5D" w14:textId="77777777" w:rsidR="00B3734D" w:rsidRDefault="00B3734D" w:rsidP="00834341">
            <w:pPr>
              <w:rPr>
                <w:sz w:val="28"/>
                <w:lang w:val="en-CA"/>
              </w:rPr>
            </w:pPr>
          </w:p>
          <w:p w14:paraId="7721CE9E" w14:textId="77777777" w:rsidR="00B3734D" w:rsidRDefault="00B3734D" w:rsidP="00834341">
            <w:pPr>
              <w:rPr>
                <w:sz w:val="28"/>
                <w:lang w:val="en-CA"/>
              </w:rPr>
            </w:pPr>
          </w:p>
          <w:p w14:paraId="67006853" w14:textId="77777777" w:rsidR="00B3734D" w:rsidRDefault="00B3734D" w:rsidP="00834341">
            <w:pPr>
              <w:rPr>
                <w:sz w:val="28"/>
                <w:lang w:val="en-CA"/>
              </w:rPr>
            </w:pPr>
          </w:p>
          <w:p w14:paraId="15AF2BC5" w14:textId="77777777" w:rsidR="00B3734D" w:rsidRDefault="00B3734D" w:rsidP="00834341">
            <w:pPr>
              <w:rPr>
                <w:sz w:val="28"/>
                <w:lang w:val="en-CA"/>
              </w:rPr>
            </w:pPr>
          </w:p>
          <w:p w14:paraId="7C2EE274" w14:textId="77777777" w:rsidR="00B3734D" w:rsidRDefault="00B3734D" w:rsidP="00834341">
            <w:pPr>
              <w:rPr>
                <w:sz w:val="28"/>
                <w:lang w:val="en-CA"/>
              </w:rPr>
            </w:pPr>
          </w:p>
        </w:tc>
      </w:tr>
      <w:tr w:rsidR="00B3734D" w14:paraId="39646754" w14:textId="77777777" w:rsidTr="00834341">
        <w:tc>
          <w:tcPr>
            <w:tcW w:w="1271" w:type="dxa"/>
            <w:shd w:val="clear" w:color="auto" w:fill="F2F2F2" w:themeFill="background1" w:themeFillShade="F2"/>
          </w:tcPr>
          <w:p w14:paraId="338CCB64" w14:textId="77777777" w:rsidR="00B3734D" w:rsidRDefault="00B3734D" w:rsidP="00834341">
            <w:pPr>
              <w:rPr>
                <w:sz w:val="28"/>
                <w:lang w:val="en-CA"/>
              </w:rPr>
            </w:pPr>
            <w:r>
              <w:rPr>
                <w:sz w:val="28"/>
                <w:lang w:val="en-CA"/>
              </w:rPr>
              <w:t>#4</w:t>
            </w:r>
          </w:p>
        </w:tc>
        <w:tc>
          <w:tcPr>
            <w:tcW w:w="8732" w:type="dxa"/>
          </w:tcPr>
          <w:p w14:paraId="3B6377DF" w14:textId="77777777" w:rsidR="00B3734D" w:rsidRDefault="00B3734D" w:rsidP="00834341">
            <w:pPr>
              <w:rPr>
                <w:sz w:val="28"/>
                <w:lang w:val="en-CA"/>
              </w:rPr>
            </w:pPr>
          </w:p>
          <w:p w14:paraId="71FA76DB" w14:textId="77777777" w:rsidR="00B3734D" w:rsidRDefault="00B3734D" w:rsidP="00834341">
            <w:pPr>
              <w:rPr>
                <w:sz w:val="28"/>
                <w:lang w:val="en-CA"/>
              </w:rPr>
            </w:pPr>
          </w:p>
          <w:p w14:paraId="30AEAF63" w14:textId="77777777" w:rsidR="00B3734D" w:rsidRDefault="00B3734D" w:rsidP="00834341">
            <w:pPr>
              <w:rPr>
                <w:sz w:val="28"/>
                <w:lang w:val="en-CA"/>
              </w:rPr>
            </w:pPr>
          </w:p>
          <w:p w14:paraId="388B3E4F" w14:textId="77777777" w:rsidR="00B3734D" w:rsidRDefault="00B3734D" w:rsidP="00834341">
            <w:pPr>
              <w:rPr>
                <w:sz w:val="28"/>
                <w:lang w:val="en-CA"/>
              </w:rPr>
            </w:pPr>
          </w:p>
          <w:p w14:paraId="50E23244" w14:textId="77777777" w:rsidR="00B3734D" w:rsidRDefault="00B3734D" w:rsidP="00834341">
            <w:pPr>
              <w:rPr>
                <w:sz w:val="28"/>
                <w:lang w:val="en-CA"/>
              </w:rPr>
            </w:pPr>
          </w:p>
          <w:p w14:paraId="10AF452E" w14:textId="77777777" w:rsidR="00B3734D" w:rsidRDefault="00B3734D" w:rsidP="00834341">
            <w:pPr>
              <w:rPr>
                <w:sz w:val="28"/>
                <w:lang w:val="en-CA"/>
              </w:rPr>
            </w:pPr>
          </w:p>
          <w:p w14:paraId="2EFDAD75" w14:textId="77777777" w:rsidR="00B3734D" w:rsidRDefault="00B3734D" w:rsidP="00834341">
            <w:pPr>
              <w:rPr>
                <w:sz w:val="28"/>
                <w:lang w:val="en-CA"/>
              </w:rPr>
            </w:pPr>
          </w:p>
          <w:p w14:paraId="54F440BD" w14:textId="77777777" w:rsidR="00B3734D" w:rsidRDefault="00B3734D" w:rsidP="00834341">
            <w:pPr>
              <w:rPr>
                <w:sz w:val="28"/>
                <w:lang w:val="en-CA"/>
              </w:rPr>
            </w:pPr>
          </w:p>
        </w:tc>
      </w:tr>
      <w:tr w:rsidR="00B3734D" w14:paraId="2C6533F3" w14:textId="77777777" w:rsidTr="00834341">
        <w:tc>
          <w:tcPr>
            <w:tcW w:w="1271" w:type="dxa"/>
            <w:shd w:val="clear" w:color="auto" w:fill="F2F2F2" w:themeFill="background1" w:themeFillShade="F2"/>
          </w:tcPr>
          <w:p w14:paraId="5BDCE518" w14:textId="77777777" w:rsidR="00B3734D" w:rsidRDefault="00B3734D" w:rsidP="00834341">
            <w:pPr>
              <w:rPr>
                <w:sz w:val="28"/>
                <w:lang w:val="en-CA"/>
              </w:rPr>
            </w:pPr>
            <w:r>
              <w:rPr>
                <w:sz w:val="28"/>
                <w:lang w:val="en-CA"/>
              </w:rPr>
              <w:lastRenderedPageBreak/>
              <w:t>#5</w:t>
            </w:r>
          </w:p>
        </w:tc>
        <w:tc>
          <w:tcPr>
            <w:tcW w:w="8732" w:type="dxa"/>
          </w:tcPr>
          <w:p w14:paraId="444DB2EB" w14:textId="094B61C1" w:rsidR="00B3734D" w:rsidRDefault="00B3734D" w:rsidP="00834341">
            <w:pPr>
              <w:rPr>
                <w:sz w:val="28"/>
                <w:lang w:val="en-CA"/>
              </w:rPr>
            </w:pPr>
          </w:p>
          <w:p w14:paraId="73D5BC1B" w14:textId="38D4A9C8" w:rsidR="00B3734D" w:rsidRDefault="00B3734D" w:rsidP="00834341">
            <w:pPr>
              <w:rPr>
                <w:sz w:val="28"/>
                <w:lang w:val="en-CA"/>
              </w:rPr>
            </w:pPr>
          </w:p>
          <w:p w14:paraId="699E56BC" w14:textId="118F1F69" w:rsidR="00B3734D" w:rsidRDefault="00B3734D" w:rsidP="00834341">
            <w:pPr>
              <w:rPr>
                <w:sz w:val="28"/>
                <w:lang w:val="en-CA"/>
              </w:rPr>
            </w:pPr>
          </w:p>
          <w:p w14:paraId="7A725F1B" w14:textId="3A69A131" w:rsidR="00B3734D" w:rsidRDefault="00B3734D" w:rsidP="00834341">
            <w:pPr>
              <w:rPr>
                <w:sz w:val="28"/>
                <w:lang w:val="en-CA"/>
              </w:rPr>
            </w:pPr>
          </w:p>
          <w:p w14:paraId="10B795D5" w14:textId="5898D4B2" w:rsidR="00B3734D" w:rsidRDefault="00B3734D" w:rsidP="00834341">
            <w:pPr>
              <w:rPr>
                <w:sz w:val="28"/>
                <w:lang w:val="en-CA"/>
              </w:rPr>
            </w:pPr>
          </w:p>
          <w:p w14:paraId="6DFBCC24" w14:textId="4A011F63" w:rsidR="00B3734D" w:rsidRDefault="00B3734D" w:rsidP="00834341">
            <w:pPr>
              <w:rPr>
                <w:sz w:val="28"/>
                <w:lang w:val="en-CA"/>
              </w:rPr>
            </w:pPr>
          </w:p>
          <w:p w14:paraId="6FD37105" w14:textId="27B38E9D" w:rsidR="00B3734D" w:rsidRDefault="00B3734D" w:rsidP="00834341">
            <w:pPr>
              <w:rPr>
                <w:sz w:val="28"/>
                <w:lang w:val="en-CA"/>
              </w:rPr>
            </w:pPr>
          </w:p>
          <w:p w14:paraId="1DA3B50B" w14:textId="069BE7F5" w:rsidR="00B3734D" w:rsidRDefault="00B3734D" w:rsidP="00834341">
            <w:pPr>
              <w:rPr>
                <w:sz w:val="28"/>
                <w:lang w:val="en-CA"/>
              </w:rPr>
            </w:pPr>
          </w:p>
        </w:tc>
      </w:tr>
      <w:tr w:rsidR="00B3734D" w14:paraId="5149176C" w14:textId="77777777" w:rsidTr="00834341">
        <w:tc>
          <w:tcPr>
            <w:tcW w:w="1271" w:type="dxa"/>
            <w:shd w:val="clear" w:color="auto" w:fill="F2F2F2" w:themeFill="background1" w:themeFillShade="F2"/>
          </w:tcPr>
          <w:p w14:paraId="4186B9A9" w14:textId="77777777" w:rsidR="00B3734D" w:rsidRDefault="00B3734D" w:rsidP="00834341">
            <w:pPr>
              <w:rPr>
                <w:sz w:val="28"/>
                <w:lang w:val="en-CA"/>
              </w:rPr>
            </w:pPr>
            <w:r>
              <w:rPr>
                <w:sz w:val="28"/>
                <w:lang w:val="en-CA"/>
              </w:rPr>
              <w:t>#6</w:t>
            </w:r>
          </w:p>
        </w:tc>
        <w:tc>
          <w:tcPr>
            <w:tcW w:w="8732" w:type="dxa"/>
          </w:tcPr>
          <w:p w14:paraId="688D4DB3" w14:textId="6AC566A4" w:rsidR="00B3734D" w:rsidRDefault="00B3734D" w:rsidP="00834341">
            <w:pPr>
              <w:rPr>
                <w:sz w:val="28"/>
                <w:lang w:val="en-CA"/>
              </w:rPr>
            </w:pPr>
          </w:p>
          <w:p w14:paraId="0FEACCE8" w14:textId="0B89723E" w:rsidR="00B3734D" w:rsidRDefault="00B3734D" w:rsidP="00834341">
            <w:pPr>
              <w:rPr>
                <w:sz w:val="28"/>
                <w:lang w:val="en-CA"/>
              </w:rPr>
            </w:pPr>
          </w:p>
          <w:p w14:paraId="3DC3A3F1" w14:textId="720A6821" w:rsidR="00B3734D" w:rsidRDefault="00B3734D" w:rsidP="00834341">
            <w:pPr>
              <w:rPr>
                <w:sz w:val="28"/>
                <w:lang w:val="en-CA"/>
              </w:rPr>
            </w:pPr>
          </w:p>
          <w:p w14:paraId="15752F38" w14:textId="5041018B" w:rsidR="00B3734D" w:rsidRDefault="00B3734D" w:rsidP="00834341">
            <w:pPr>
              <w:rPr>
                <w:sz w:val="28"/>
                <w:lang w:val="en-CA"/>
              </w:rPr>
            </w:pPr>
          </w:p>
          <w:p w14:paraId="4BA12294" w14:textId="17B82CC9" w:rsidR="00B3734D" w:rsidRDefault="00B3734D" w:rsidP="00834341">
            <w:pPr>
              <w:rPr>
                <w:sz w:val="28"/>
                <w:lang w:val="en-CA"/>
              </w:rPr>
            </w:pPr>
          </w:p>
          <w:p w14:paraId="7FB85A2F" w14:textId="77777777" w:rsidR="00B3734D" w:rsidRDefault="00B3734D" w:rsidP="00834341">
            <w:pPr>
              <w:rPr>
                <w:sz w:val="28"/>
                <w:lang w:val="en-CA"/>
              </w:rPr>
            </w:pPr>
          </w:p>
          <w:p w14:paraId="5E68B5C8" w14:textId="056AD6C3" w:rsidR="00B3734D" w:rsidRDefault="00B3734D" w:rsidP="00834341">
            <w:pPr>
              <w:rPr>
                <w:sz w:val="28"/>
                <w:lang w:val="en-CA"/>
              </w:rPr>
            </w:pPr>
          </w:p>
          <w:p w14:paraId="7212AB78" w14:textId="77777777" w:rsidR="00B3734D" w:rsidRDefault="00B3734D" w:rsidP="00834341">
            <w:pPr>
              <w:rPr>
                <w:sz w:val="28"/>
                <w:lang w:val="en-CA"/>
              </w:rPr>
            </w:pPr>
          </w:p>
        </w:tc>
      </w:tr>
    </w:tbl>
    <w:p w14:paraId="7C147BBF" w14:textId="5FEDFB50" w:rsidR="00B3734D" w:rsidRDefault="00B3734D" w:rsidP="00B3734D">
      <w:pPr>
        <w:rPr>
          <w:rFonts w:ascii="Century Gothic" w:hAnsi="Century Gothic"/>
          <w:b/>
          <w:sz w:val="28"/>
          <w:lang w:val="en-CA"/>
        </w:rPr>
      </w:pPr>
      <w:r>
        <w:rPr>
          <w:rFonts w:ascii="Century Gothic" w:hAnsi="Century Gothic"/>
          <w:b/>
          <w:sz w:val="28"/>
          <w:lang w:val="en-CA"/>
        </w:rPr>
        <w:t>Summary Questions:</w:t>
      </w:r>
    </w:p>
    <w:p w14:paraId="38DC55B5" w14:textId="0E52F3EC" w:rsidR="00B3734D" w:rsidRDefault="00B3734D" w:rsidP="00B3734D">
      <w:pPr>
        <w:rPr>
          <w:rFonts w:ascii="Century Gothic" w:hAnsi="Century Gothic"/>
          <w:sz w:val="28"/>
          <w:lang w:val="en-CA"/>
        </w:rPr>
      </w:pPr>
      <w:r>
        <w:rPr>
          <w:rFonts w:ascii="Century Gothic" w:hAnsi="Century Gothic"/>
          <w:sz w:val="28"/>
          <w:lang w:val="en-CA"/>
        </w:rPr>
        <w:t xml:space="preserve">1. </w:t>
      </w:r>
      <w:r w:rsidRPr="00F43FF0">
        <w:rPr>
          <w:rFonts w:ascii="Century Gothic" w:hAnsi="Century Gothic"/>
          <w:b/>
          <w:bCs/>
          <w:sz w:val="28"/>
          <w:lang w:val="en-CA"/>
        </w:rPr>
        <w:t>To what extent</w:t>
      </w:r>
      <w:r>
        <w:rPr>
          <w:rFonts w:ascii="Century Gothic" w:hAnsi="Century Gothic"/>
          <w:sz w:val="28"/>
          <w:lang w:val="en-CA"/>
        </w:rPr>
        <w:t xml:space="preserve"> was France vulnerable to poor harvests? What role did climate and weather have on this?</w:t>
      </w:r>
    </w:p>
    <w:p w14:paraId="77D0DC63" w14:textId="1DB4432C" w:rsidR="00B3734D" w:rsidRDefault="00B3734D" w:rsidP="00B3734D">
      <w:pPr>
        <w:rPr>
          <w:rFonts w:ascii="Century Gothic" w:hAnsi="Century Gothic"/>
          <w:sz w:val="28"/>
          <w:lang w:val="en-CA"/>
        </w:rPr>
      </w:pPr>
    </w:p>
    <w:p w14:paraId="22A3C7CA" w14:textId="3A147633" w:rsidR="00B3734D" w:rsidRDefault="00B3734D" w:rsidP="00B3734D">
      <w:pPr>
        <w:rPr>
          <w:rFonts w:ascii="Century Gothic" w:hAnsi="Century Gothic"/>
          <w:sz w:val="28"/>
          <w:lang w:val="en-CA"/>
        </w:rPr>
      </w:pPr>
    </w:p>
    <w:p w14:paraId="003453BF" w14:textId="15F59666" w:rsidR="00B3734D" w:rsidRDefault="00B3734D" w:rsidP="00B3734D">
      <w:pPr>
        <w:rPr>
          <w:rFonts w:ascii="Century Gothic" w:hAnsi="Century Gothic"/>
          <w:sz w:val="28"/>
          <w:lang w:val="en-CA"/>
        </w:rPr>
      </w:pPr>
    </w:p>
    <w:p w14:paraId="727D852D" w14:textId="77777777" w:rsidR="00B3734D" w:rsidRDefault="00B3734D" w:rsidP="00B3734D">
      <w:pPr>
        <w:rPr>
          <w:rFonts w:ascii="Century Gothic" w:hAnsi="Century Gothic"/>
          <w:sz w:val="28"/>
          <w:lang w:val="en-CA"/>
        </w:rPr>
      </w:pPr>
    </w:p>
    <w:p w14:paraId="546AF16E" w14:textId="42C84C34" w:rsidR="00B3734D" w:rsidRDefault="00B3734D" w:rsidP="00B3734D">
      <w:pPr>
        <w:rPr>
          <w:rFonts w:ascii="Century Gothic" w:hAnsi="Century Gothic"/>
          <w:sz w:val="28"/>
          <w:lang w:val="en-CA"/>
        </w:rPr>
      </w:pPr>
      <w:r>
        <w:rPr>
          <w:rFonts w:ascii="Century Gothic" w:hAnsi="Century Gothic"/>
          <w:sz w:val="28"/>
          <w:lang w:val="en-CA"/>
        </w:rPr>
        <w:t xml:space="preserve">2.  What </w:t>
      </w:r>
      <w:r w:rsidR="00F43FF0">
        <w:rPr>
          <w:rFonts w:ascii="Century Gothic" w:hAnsi="Century Gothic"/>
          <w:sz w:val="28"/>
          <w:lang w:val="en-CA"/>
        </w:rPr>
        <w:t>were</w:t>
      </w:r>
      <w:r>
        <w:rPr>
          <w:rFonts w:ascii="Century Gothic" w:hAnsi="Century Gothic"/>
          <w:sz w:val="28"/>
          <w:lang w:val="en-CA"/>
        </w:rPr>
        <w:t xml:space="preserve"> the </w:t>
      </w:r>
      <w:r>
        <w:rPr>
          <w:rFonts w:ascii="Century Gothic" w:hAnsi="Century Gothic"/>
          <w:b/>
          <w:sz w:val="28"/>
          <w:lang w:val="en-CA"/>
        </w:rPr>
        <w:t>consequence</w:t>
      </w:r>
      <w:r w:rsidR="00F43FF0">
        <w:rPr>
          <w:rFonts w:ascii="Century Gothic" w:hAnsi="Century Gothic"/>
          <w:b/>
          <w:sz w:val="28"/>
          <w:lang w:val="en-CA"/>
        </w:rPr>
        <w:t>s</w:t>
      </w:r>
      <w:r>
        <w:rPr>
          <w:rFonts w:ascii="Century Gothic" w:hAnsi="Century Gothic"/>
          <w:sz w:val="28"/>
          <w:lang w:val="en-CA"/>
        </w:rPr>
        <w:t xml:space="preserve"> of food shortages </w:t>
      </w:r>
      <w:r w:rsidR="00F43FF0">
        <w:rPr>
          <w:rFonts w:ascii="Century Gothic" w:hAnsi="Century Gothic"/>
          <w:sz w:val="28"/>
          <w:lang w:val="en-CA"/>
        </w:rPr>
        <w:t>on the people of</w:t>
      </w:r>
      <w:r>
        <w:rPr>
          <w:rFonts w:ascii="Century Gothic" w:hAnsi="Century Gothic"/>
          <w:sz w:val="28"/>
          <w:lang w:val="en-CA"/>
        </w:rPr>
        <w:t xml:space="preserve"> France?</w:t>
      </w:r>
    </w:p>
    <w:p w14:paraId="25BCE859" w14:textId="77777777" w:rsidR="00B3734D" w:rsidRDefault="00B3734D" w:rsidP="00B3734D">
      <w:pPr>
        <w:rPr>
          <w:rFonts w:ascii="Century Gothic" w:hAnsi="Century Gothic"/>
          <w:sz w:val="28"/>
          <w:lang w:val="en-CA"/>
        </w:rPr>
      </w:pPr>
    </w:p>
    <w:p w14:paraId="5B2A5A93" w14:textId="77777777" w:rsidR="00B3734D" w:rsidRDefault="00B3734D" w:rsidP="00B3734D">
      <w:pPr>
        <w:rPr>
          <w:rFonts w:ascii="Century Gothic" w:hAnsi="Century Gothic"/>
          <w:sz w:val="28"/>
          <w:lang w:val="en-CA"/>
        </w:rPr>
      </w:pPr>
    </w:p>
    <w:p w14:paraId="02E194BE" w14:textId="19204E25" w:rsidR="00B3734D" w:rsidRDefault="00B3734D" w:rsidP="00B3734D">
      <w:pPr>
        <w:rPr>
          <w:rFonts w:ascii="Century Gothic" w:hAnsi="Century Gothic"/>
          <w:sz w:val="28"/>
          <w:lang w:val="en-CA"/>
        </w:rPr>
      </w:pPr>
    </w:p>
    <w:p w14:paraId="0762A076" w14:textId="77777777" w:rsidR="00F43FF0" w:rsidRDefault="00F43FF0" w:rsidP="00B3734D">
      <w:pPr>
        <w:rPr>
          <w:rFonts w:ascii="Century Gothic" w:hAnsi="Century Gothic"/>
          <w:sz w:val="28"/>
          <w:lang w:val="en-CA"/>
        </w:rPr>
      </w:pPr>
    </w:p>
    <w:p w14:paraId="2314009C" w14:textId="77777777" w:rsidR="00B3734D" w:rsidRDefault="00B3734D" w:rsidP="00B3734D">
      <w:pPr>
        <w:rPr>
          <w:rFonts w:ascii="Century Gothic" w:hAnsi="Century Gothic"/>
          <w:sz w:val="28"/>
          <w:lang w:val="en-CA"/>
        </w:rPr>
      </w:pPr>
      <w:r>
        <w:rPr>
          <w:rFonts w:ascii="Century Gothic" w:hAnsi="Century Gothic"/>
          <w:b/>
          <w:sz w:val="28"/>
          <w:lang w:val="en-CA"/>
        </w:rPr>
        <w:t>Making Connections</w:t>
      </w:r>
      <w:r>
        <w:rPr>
          <w:rFonts w:ascii="Century Gothic" w:hAnsi="Century Gothic"/>
          <w:b/>
          <w:sz w:val="28"/>
          <w:lang w:val="en-CA"/>
        </w:rPr>
        <w:br/>
      </w:r>
      <w:r>
        <w:rPr>
          <w:rFonts w:ascii="Century Gothic" w:hAnsi="Century Gothic"/>
          <w:sz w:val="28"/>
          <w:lang w:val="en-CA"/>
        </w:rPr>
        <w:t>Based on what you already know about pre-revolutionary France, what might have made the misery of 1788-1789 worse for peasants and urban poor in France?</w:t>
      </w:r>
    </w:p>
    <w:p w14:paraId="25ADE6DF" w14:textId="77777777" w:rsidR="00B3734D" w:rsidRDefault="00B3734D" w:rsidP="00B3734D">
      <w:pPr>
        <w:rPr>
          <w:rFonts w:ascii="Century Gothic" w:hAnsi="Century Gothic"/>
          <w:sz w:val="28"/>
          <w:lang w:val="en-CA"/>
        </w:rPr>
      </w:pPr>
    </w:p>
    <w:p w14:paraId="1B7EC1FF" w14:textId="77777777" w:rsidR="00B3734D" w:rsidRDefault="00B3734D" w:rsidP="00B3734D">
      <w:pPr>
        <w:rPr>
          <w:rFonts w:ascii="Century Gothic" w:hAnsi="Century Gothic"/>
          <w:sz w:val="28"/>
          <w:lang w:val="en-CA"/>
        </w:rPr>
      </w:pPr>
      <w:r>
        <w:rPr>
          <w:noProof/>
        </w:rPr>
        <w:lastRenderedPageBreak/>
        <w:drawing>
          <wp:inline distT="0" distB="0" distL="0" distR="0" wp14:anchorId="7CE872DF" wp14:editId="7C8BDCDA">
            <wp:extent cx="6358255" cy="4628907"/>
            <wp:effectExtent l="0" t="0" r="4445" b="635"/>
            <wp:docPr id="9" name="Picture 9" descr="http://mikerendell.com/wp-content/uploads/2013/09/Substitutes_for_bread_-_or_-_right_honorables_saving_the_loaves_and_dividing_the_fishes_by_James_Gill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ikerendell.com/wp-content/uploads/2013/09/Substitutes_for_bread_-_or_-_right_honorables_saving_the_loaves_and_dividing_the_fishes_by_James_Gillra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8255" cy="4628907"/>
                    </a:xfrm>
                    <a:prstGeom prst="rect">
                      <a:avLst/>
                    </a:prstGeom>
                    <a:noFill/>
                    <a:ln>
                      <a:noFill/>
                    </a:ln>
                  </pic:spPr>
                </pic:pic>
              </a:graphicData>
            </a:graphic>
          </wp:inline>
        </w:drawing>
      </w:r>
    </w:p>
    <w:p w14:paraId="68E503F7" w14:textId="77777777" w:rsidR="00B3734D" w:rsidRDefault="00B3734D" w:rsidP="00B3734D">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entury Gothic" w:hAnsi="Century Gothic"/>
          <w:sz w:val="28"/>
          <w:lang w:val="en-CA"/>
        </w:rPr>
      </w:pPr>
      <w:r>
        <w:rPr>
          <w:rFonts w:ascii="Century Gothic" w:hAnsi="Century Gothic"/>
          <w:sz w:val="28"/>
          <w:lang w:val="en-CA"/>
        </w:rPr>
        <w:t>Sign on the wall reads: “Proclamation for a general fast, in order to avert the impending famine.” Source: Cartoon from 1795</w:t>
      </w:r>
    </w:p>
    <w:p w14:paraId="34D5FAA4" w14:textId="77777777" w:rsidR="00B3734D" w:rsidRDefault="00B3734D" w:rsidP="00B3734D">
      <w:pPr>
        <w:rPr>
          <w:rFonts w:ascii="Century Gothic" w:hAnsi="Century Gothic"/>
          <w:sz w:val="28"/>
          <w:lang w:val="en-CA"/>
        </w:rPr>
      </w:pPr>
    </w:p>
    <w:p w14:paraId="2B717921" w14:textId="77777777" w:rsidR="00B3734D" w:rsidRDefault="00B3734D" w:rsidP="00B3734D">
      <w:pPr>
        <w:rPr>
          <w:rFonts w:ascii="Century Schoolbook" w:hAnsi="Century Schoolbook"/>
          <w:b/>
          <w:sz w:val="28"/>
          <w:lang w:val="en-CA"/>
        </w:rPr>
      </w:pPr>
    </w:p>
    <w:p w14:paraId="3B441871" w14:textId="1CF1D382" w:rsidR="00B3734D" w:rsidRDefault="00B3734D" w:rsidP="00B3734D">
      <w:pPr>
        <w:rPr>
          <w:rFonts w:ascii="Century Schoolbook" w:hAnsi="Century Schoolbook"/>
          <w:b/>
          <w:sz w:val="28"/>
          <w:lang w:val="en-CA"/>
        </w:rPr>
      </w:pPr>
    </w:p>
    <w:p w14:paraId="1704DAD2" w14:textId="77777777" w:rsidR="00B3734D" w:rsidRDefault="00B3734D" w:rsidP="00B3734D">
      <w:pPr>
        <w:rPr>
          <w:rFonts w:ascii="Century Schoolbook" w:hAnsi="Century Schoolbook"/>
          <w:b/>
          <w:sz w:val="28"/>
          <w:lang w:val="en-CA"/>
        </w:rPr>
      </w:pPr>
    </w:p>
    <w:p w14:paraId="59BFF2B0" w14:textId="77777777" w:rsidR="00B3734D" w:rsidRDefault="00B3734D" w:rsidP="00B3734D">
      <w:pPr>
        <w:rPr>
          <w:rFonts w:ascii="Century Schoolbook" w:hAnsi="Century Schoolbook"/>
          <w:b/>
          <w:sz w:val="28"/>
          <w:lang w:val="en-CA"/>
        </w:rPr>
      </w:pPr>
    </w:p>
    <w:p w14:paraId="08C61DDF" w14:textId="77777777" w:rsidR="00B3734D" w:rsidRDefault="00B3734D" w:rsidP="00B3734D">
      <w:pPr>
        <w:rPr>
          <w:rFonts w:ascii="Century Schoolbook" w:hAnsi="Century Schoolbook"/>
          <w:b/>
          <w:sz w:val="28"/>
          <w:lang w:val="en-CA"/>
        </w:rPr>
      </w:pPr>
    </w:p>
    <w:p w14:paraId="1C3EE41D" w14:textId="77777777" w:rsidR="00B3734D" w:rsidRDefault="00B3734D" w:rsidP="00B3734D">
      <w:pPr>
        <w:rPr>
          <w:rFonts w:ascii="Century Schoolbook" w:hAnsi="Century Schoolbook"/>
          <w:b/>
          <w:sz w:val="28"/>
          <w:lang w:val="en-CA"/>
        </w:rPr>
      </w:pPr>
    </w:p>
    <w:p w14:paraId="2F9C0630" w14:textId="77777777" w:rsidR="00B3734D" w:rsidRDefault="00B3734D" w:rsidP="00B3734D">
      <w:pPr>
        <w:rPr>
          <w:rFonts w:ascii="Century Schoolbook" w:hAnsi="Century Schoolbook"/>
          <w:b/>
          <w:sz w:val="28"/>
          <w:lang w:val="en-CA"/>
        </w:rPr>
      </w:pPr>
    </w:p>
    <w:p w14:paraId="722A816D" w14:textId="77777777" w:rsidR="00B3734D" w:rsidRDefault="00B3734D" w:rsidP="00B3734D">
      <w:pPr>
        <w:rPr>
          <w:rFonts w:ascii="Century Schoolbook" w:hAnsi="Century Schoolbook"/>
          <w:b/>
          <w:sz w:val="28"/>
          <w:lang w:val="en-CA"/>
        </w:rPr>
      </w:pPr>
    </w:p>
    <w:p w14:paraId="10FFABD0" w14:textId="0CE344A1" w:rsidR="00B3734D" w:rsidRDefault="00B3734D" w:rsidP="00B3734D">
      <w:pPr>
        <w:rPr>
          <w:rFonts w:ascii="Century Schoolbook" w:hAnsi="Century Schoolbook"/>
          <w:b/>
          <w:sz w:val="28"/>
          <w:lang w:val="en-CA"/>
        </w:rPr>
      </w:pPr>
    </w:p>
    <w:p w14:paraId="6C05D20D" w14:textId="6AE2CEF9" w:rsidR="00B3734D" w:rsidRPr="00B3734D" w:rsidRDefault="00B3734D" w:rsidP="00B3734D">
      <w:pPr>
        <w:rPr>
          <w:rFonts w:ascii="Century Schoolbook" w:hAnsi="Century Schoolbook"/>
          <w:b/>
          <w:sz w:val="28"/>
          <w:lang w:val="en-CA"/>
        </w:rPr>
      </w:pPr>
    </w:p>
    <w:sectPr w:rsidR="00B3734D" w:rsidRPr="00B3734D" w:rsidSect="003815F1">
      <w:headerReference w:type="default" r:id="rId11"/>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8A2079" w14:textId="77777777" w:rsidR="005B7D2C" w:rsidRDefault="005B7D2C" w:rsidP="005B7D2C">
      <w:pPr>
        <w:spacing w:after="0" w:line="240" w:lineRule="auto"/>
      </w:pPr>
      <w:r>
        <w:separator/>
      </w:r>
    </w:p>
  </w:endnote>
  <w:endnote w:type="continuationSeparator" w:id="0">
    <w:p w14:paraId="7AD6F05F" w14:textId="77777777" w:rsidR="005B7D2C" w:rsidRDefault="005B7D2C" w:rsidP="005B7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17D07D" w14:textId="77777777" w:rsidR="005B7D2C" w:rsidRDefault="005B7D2C" w:rsidP="005B7D2C">
      <w:pPr>
        <w:spacing w:after="0" w:line="240" w:lineRule="auto"/>
      </w:pPr>
      <w:r>
        <w:separator/>
      </w:r>
    </w:p>
  </w:footnote>
  <w:footnote w:type="continuationSeparator" w:id="0">
    <w:p w14:paraId="49BE9F53" w14:textId="77777777" w:rsidR="005B7D2C" w:rsidRDefault="005B7D2C" w:rsidP="005B7D2C">
      <w:pPr>
        <w:spacing w:after="0" w:line="240" w:lineRule="auto"/>
      </w:pPr>
      <w:r>
        <w:continuationSeparator/>
      </w:r>
    </w:p>
  </w:footnote>
  <w:footnote w:id="1">
    <w:p w14:paraId="5CF8C564" w14:textId="1F2A8014" w:rsidR="005B142F" w:rsidRPr="005B142F" w:rsidRDefault="005B142F">
      <w:pPr>
        <w:pStyle w:val="FootnoteText"/>
        <w:rPr>
          <w:lang w:val="en-CA"/>
        </w:rPr>
      </w:pPr>
      <w:r>
        <w:rPr>
          <w:rStyle w:val="FootnoteReference"/>
        </w:rPr>
        <w:footnoteRef/>
      </w:r>
      <w:r>
        <w:t xml:space="preserve"> A town in southern France.</w:t>
      </w:r>
    </w:p>
  </w:footnote>
  <w:footnote w:id="2">
    <w:p w14:paraId="2282292F" w14:textId="2B387A89" w:rsidR="00991258" w:rsidRPr="00991258" w:rsidRDefault="00991258">
      <w:pPr>
        <w:pStyle w:val="FootnoteText"/>
        <w:rPr>
          <w:lang w:val="en-CA"/>
        </w:rPr>
      </w:pPr>
      <w:r>
        <w:rPr>
          <w:rStyle w:val="FootnoteReference"/>
        </w:rPr>
        <w:footnoteRef/>
      </w:r>
      <w:r>
        <w:t xml:space="preserve"> </w:t>
      </w:r>
      <w:r>
        <w:rPr>
          <w:lang w:val="en-CA"/>
        </w:rPr>
        <w:t>The Lion d’Or is likely a small hotel. Arthur Young calls it an “abominable hole”, meaning it is a pretty awful place to sleep.</w:t>
      </w:r>
    </w:p>
  </w:footnote>
  <w:footnote w:id="3">
    <w:p w14:paraId="7DB3BC5E" w14:textId="2169346A" w:rsidR="00991258" w:rsidRPr="00991258" w:rsidRDefault="00991258">
      <w:pPr>
        <w:pStyle w:val="FootnoteText"/>
        <w:rPr>
          <w:lang w:val="en-CA"/>
        </w:rPr>
      </w:pPr>
      <w:r>
        <w:rPr>
          <w:rStyle w:val="FootnoteReference"/>
        </w:rPr>
        <w:footnoteRef/>
      </w:r>
      <w:r>
        <w:t xml:space="preserve"> </w:t>
      </w:r>
      <w:r>
        <w:rPr>
          <w:lang w:val="en-CA"/>
        </w:rPr>
        <w:t>Translation from French; “The weight of the taxes crush 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9C0757" w14:textId="21BD82FD" w:rsidR="005B7D2C" w:rsidRPr="005B7D2C" w:rsidRDefault="005B7D2C">
    <w:pPr>
      <w:pStyle w:val="Header"/>
      <w:rPr>
        <w:lang w:val="en-CA"/>
      </w:rPr>
    </w:pPr>
    <w:r>
      <w:rPr>
        <w:lang w:val="en-CA"/>
      </w:rPr>
      <w:t>I&amp;S 10 – Modern History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171125"/>
    <w:multiLevelType w:val="hybridMultilevel"/>
    <w:tmpl w:val="FCDE6CE0"/>
    <w:lvl w:ilvl="0" w:tplc="AF167258">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9193973"/>
    <w:multiLevelType w:val="hybridMultilevel"/>
    <w:tmpl w:val="3AB0C9D8"/>
    <w:lvl w:ilvl="0" w:tplc="EF0E735A">
      <w:start w:val="1"/>
      <w:numFmt w:val="bullet"/>
      <w:lvlText w:val="•"/>
      <w:lvlJc w:val="left"/>
      <w:pPr>
        <w:tabs>
          <w:tab w:val="num" w:pos="720"/>
        </w:tabs>
        <w:ind w:left="720" w:hanging="360"/>
      </w:pPr>
      <w:rPr>
        <w:rFonts w:ascii="Arial" w:hAnsi="Arial" w:hint="default"/>
      </w:rPr>
    </w:lvl>
    <w:lvl w:ilvl="1" w:tplc="DF265B82" w:tentative="1">
      <w:start w:val="1"/>
      <w:numFmt w:val="bullet"/>
      <w:lvlText w:val="•"/>
      <w:lvlJc w:val="left"/>
      <w:pPr>
        <w:tabs>
          <w:tab w:val="num" w:pos="1440"/>
        </w:tabs>
        <w:ind w:left="1440" w:hanging="360"/>
      </w:pPr>
      <w:rPr>
        <w:rFonts w:ascii="Arial" w:hAnsi="Arial" w:hint="default"/>
      </w:rPr>
    </w:lvl>
    <w:lvl w:ilvl="2" w:tplc="F94A1D02" w:tentative="1">
      <w:start w:val="1"/>
      <w:numFmt w:val="bullet"/>
      <w:lvlText w:val="•"/>
      <w:lvlJc w:val="left"/>
      <w:pPr>
        <w:tabs>
          <w:tab w:val="num" w:pos="2160"/>
        </w:tabs>
        <w:ind w:left="2160" w:hanging="360"/>
      </w:pPr>
      <w:rPr>
        <w:rFonts w:ascii="Arial" w:hAnsi="Arial" w:hint="default"/>
      </w:rPr>
    </w:lvl>
    <w:lvl w:ilvl="3" w:tplc="4BC2BF7C" w:tentative="1">
      <w:start w:val="1"/>
      <w:numFmt w:val="bullet"/>
      <w:lvlText w:val="•"/>
      <w:lvlJc w:val="left"/>
      <w:pPr>
        <w:tabs>
          <w:tab w:val="num" w:pos="2880"/>
        </w:tabs>
        <w:ind w:left="2880" w:hanging="360"/>
      </w:pPr>
      <w:rPr>
        <w:rFonts w:ascii="Arial" w:hAnsi="Arial" w:hint="default"/>
      </w:rPr>
    </w:lvl>
    <w:lvl w:ilvl="4" w:tplc="A3F0CD0C" w:tentative="1">
      <w:start w:val="1"/>
      <w:numFmt w:val="bullet"/>
      <w:lvlText w:val="•"/>
      <w:lvlJc w:val="left"/>
      <w:pPr>
        <w:tabs>
          <w:tab w:val="num" w:pos="3600"/>
        </w:tabs>
        <w:ind w:left="3600" w:hanging="360"/>
      </w:pPr>
      <w:rPr>
        <w:rFonts w:ascii="Arial" w:hAnsi="Arial" w:hint="default"/>
      </w:rPr>
    </w:lvl>
    <w:lvl w:ilvl="5" w:tplc="D5966526" w:tentative="1">
      <w:start w:val="1"/>
      <w:numFmt w:val="bullet"/>
      <w:lvlText w:val="•"/>
      <w:lvlJc w:val="left"/>
      <w:pPr>
        <w:tabs>
          <w:tab w:val="num" w:pos="4320"/>
        </w:tabs>
        <w:ind w:left="4320" w:hanging="360"/>
      </w:pPr>
      <w:rPr>
        <w:rFonts w:ascii="Arial" w:hAnsi="Arial" w:hint="default"/>
      </w:rPr>
    </w:lvl>
    <w:lvl w:ilvl="6" w:tplc="F13885F2" w:tentative="1">
      <w:start w:val="1"/>
      <w:numFmt w:val="bullet"/>
      <w:lvlText w:val="•"/>
      <w:lvlJc w:val="left"/>
      <w:pPr>
        <w:tabs>
          <w:tab w:val="num" w:pos="5040"/>
        </w:tabs>
        <w:ind w:left="5040" w:hanging="360"/>
      </w:pPr>
      <w:rPr>
        <w:rFonts w:ascii="Arial" w:hAnsi="Arial" w:hint="default"/>
      </w:rPr>
    </w:lvl>
    <w:lvl w:ilvl="7" w:tplc="0B26F2E6" w:tentative="1">
      <w:start w:val="1"/>
      <w:numFmt w:val="bullet"/>
      <w:lvlText w:val="•"/>
      <w:lvlJc w:val="left"/>
      <w:pPr>
        <w:tabs>
          <w:tab w:val="num" w:pos="5760"/>
        </w:tabs>
        <w:ind w:left="5760" w:hanging="360"/>
      </w:pPr>
      <w:rPr>
        <w:rFonts w:ascii="Arial" w:hAnsi="Arial" w:hint="default"/>
      </w:rPr>
    </w:lvl>
    <w:lvl w:ilvl="8" w:tplc="EFAE844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2C"/>
    <w:rsid w:val="000650FA"/>
    <w:rsid w:val="000C37DE"/>
    <w:rsid w:val="00167DE1"/>
    <w:rsid w:val="002D6294"/>
    <w:rsid w:val="003815F1"/>
    <w:rsid w:val="003E7835"/>
    <w:rsid w:val="004429E5"/>
    <w:rsid w:val="004F0D97"/>
    <w:rsid w:val="005B142F"/>
    <w:rsid w:val="005B7D2C"/>
    <w:rsid w:val="00663D25"/>
    <w:rsid w:val="00671254"/>
    <w:rsid w:val="006A5C4C"/>
    <w:rsid w:val="007938D1"/>
    <w:rsid w:val="007F39D4"/>
    <w:rsid w:val="00841AAE"/>
    <w:rsid w:val="00875A8F"/>
    <w:rsid w:val="00991258"/>
    <w:rsid w:val="0099230E"/>
    <w:rsid w:val="00A06D99"/>
    <w:rsid w:val="00B3734D"/>
    <w:rsid w:val="00C14A1E"/>
    <w:rsid w:val="00E87F97"/>
    <w:rsid w:val="00F2032C"/>
    <w:rsid w:val="00F43FF0"/>
    <w:rsid w:val="00FF77A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DE360"/>
  <w15:chartTrackingRefBased/>
  <w15:docId w15:val="{D34763A6-261A-4CFE-8124-51309382C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D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D2C"/>
  </w:style>
  <w:style w:type="paragraph" w:styleId="Footer">
    <w:name w:val="footer"/>
    <w:basedOn w:val="Normal"/>
    <w:link w:val="FooterChar"/>
    <w:uiPriority w:val="99"/>
    <w:unhideWhenUsed/>
    <w:rsid w:val="005B7D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D2C"/>
  </w:style>
  <w:style w:type="paragraph" w:styleId="ListParagraph">
    <w:name w:val="List Paragraph"/>
    <w:basedOn w:val="Normal"/>
    <w:uiPriority w:val="34"/>
    <w:qFormat/>
    <w:rsid w:val="005B7D2C"/>
    <w:pPr>
      <w:ind w:left="720"/>
      <w:contextualSpacing/>
    </w:pPr>
  </w:style>
  <w:style w:type="paragraph" w:styleId="NormalWeb">
    <w:name w:val="Normal (Web)"/>
    <w:basedOn w:val="Normal"/>
    <w:uiPriority w:val="99"/>
    <w:semiHidden/>
    <w:unhideWhenUsed/>
    <w:rsid w:val="005B7D2C"/>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B373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5B142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B142F"/>
    <w:rPr>
      <w:sz w:val="20"/>
      <w:szCs w:val="20"/>
    </w:rPr>
  </w:style>
  <w:style w:type="character" w:styleId="EndnoteReference">
    <w:name w:val="endnote reference"/>
    <w:basedOn w:val="DefaultParagraphFont"/>
    <w:uiPriority w:val="99"/>
    <w:semiHidden/>
    <w:unhideWhenUsed/>
    <w:rsid w:val="005B142F"/>
    <w:rPr>
      <w:vertAlign w:val="superscript"/>
    </w:rPr>
  </w:style>
  <w:style w:type="paragraph" w:styleId="FootnoteText">
    <w:name w:val="footnote text"/>
    <w:basedOn w:val="Normal"/>
    <w:link w:val="FootnoteTextChar"/>
    <w:uiPriority w:val="99"/>
    <w:semiHidden/>
    <w:unhideWhenUsed/>
    <w:rsid w:val="005B14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142F"/>
    <w:rPr>
      <w:sz w:val="20"/>
      <w:szCs w:val="20"/>
    </w:rPr>
  </w:style>
  <w:style w:type="character" w:styleId="FootnoteReference">
    <w:name w:val="footnote reference"/>
    <w:basedOn w:val="DefaultParagraphFont"/>
    <w:uiPriority w:val="99"/>
    <w:semiHidden/>
    <w:unhideWhenUsed/>
    <w:rsid w:val="005B14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6332514">
      <w:bodyDiv w:val="1"/>
      <w:marLeft w:val="0"/>
      <w:marRight w:val="0"/>
      <w:marTop w:val="0"/>
      <w:marBottom w:val="0"/>
      <w:divBdr>
        <w:top w:val="none" w:sz="0" w:space="0" w:color="auto"/>
        <w:left w:val="none" w:sz="0" w:space="0" w:color="auto"/>
        <w:bottom w:val="none" w:sz="0" w:space="0" w:color="auto"/>
        <w:right w:val="none" w:sz="0" w:space="0" w:color="auto"/>
      </w:divBdr>
    </w:div>
    <w:div w:id="1598292112">
      <w:bodyDiv w:val="1"/>
      <w:marLeft w:val="0"/>
      <w:marRight w:val="0"/>
      <w:marTop w:val="0"/>
      <w:marBottom w:val="0"/>
      <w:divBdr>
        <w:top w:val="none" w:sz="0" w:space="0" w:color="auto"/>
        <w:left w:val="none" w:sz="0" w:space="0" w:color="auto"/>
        <w:bottom w:val="none" w:sz="0" w:space="0" w:color="auto"/>
        <w:right w:val="none" w:sz="0" w:space="0" w:color="auto"/>
      </w:divBdr>
      <w:divsChild>
        <w:div w:id="1207376982">
          <w:marLeft w:val="274"/>
          <w:marRight w:val="0"/>
          <w:marTop w:val="150"/>
          <w:marBottom w:val="0"/>
          <w:divBdr>
            <w:top w:val="none" w:sz="0" w:space="0" w:color="auto"/>
            <w:left w:val="none" w:sz="0" w:space="0" w:color="auto"/>
            <w:bottom w:val="none" w:sz="0" w:space="0" w:color="auto"/>
            <w:right w:val="none" w:sz="0" w:space="0" w:color="auto"/>
          </w:divBdr>
        </w:div>
        <w:div w:id="653484082">
          <w:marLeft w:val="274"/>
          <w:marRight w:val="0"/>
          <w:marTop w:val="150"/>
          <w:marBottom w:val="0"/>
          <w:divBdr>
            <w:top w:val="none" w:sz="0" w:space="0" w:color="auto"/>
            <w:left w:val="none" w:sz="0" w:space="0" w:color="auto"/>
            <w:bottom w:val="none" w:sz="0" w:space="0" w:color="auto"/>
            <w:right w:val="none" w:sz="0" w:space="0" w:color="auto"/>
          </w:divBdr>
        </w:div>
        <w:div w:id="1590582836">
          <w:marLeft w:val="274"/>
          <w:marRight w:val="0"/>
          <w:marTop w:val="150"/>
          <w:marBottom w:val="0"/>
          <w:divBdr>
            <w:top w:val="none" w:sz="0" w:space="0" w:color="auto"/>
            <w:left w:val="none" w:sz="0" w:space="0" w:color="auto"/>
            <w:bottom w:val="none" w:sz="0" w:space="0" w:color="auto"/>
            <w:right w:val="none" w:sz="0" w:space="0" w:color="auto"/>
          </w:divBdr>
        </w:div>
        <w:div w:id="1722434809">
          <w:marLeft w:val="274"/>
          <w:marRight w:val="0"/>
          <w:marTop w:val="150"/>
          <w:marBottom w:val="0"/>
          <w:divBdr>
            <w:top w:val="none" w:sz="0" w:space="0" w:color="auto"/>
            <w:left w:val="none" w:sz="0" w:space="0" w:color="auto"/>
            <w:bottom w:val="none" w:sz="0" w:space="0" w:color="auto"/>
            <w:right w:val="none" w:sz="0" w:space="0" w:color="auto"/>
          </w:divBdr>
        </w:div>
        <w:div w:id="340353837">
          <w:marLeft w:val="274"/>
          <w:marRight w:val="0"/>
          <w:marTop w:val="150"/>
          <w:marBottom w:val="0"/>
          <w:divBdr>
            <w:top w:val="none" w:sz="0" w:space="0" w:color="auto"/>
            <w:left w:val="none" w:sz="0" w:space="0" w:color="auto"/>
            <w:bottom w:val="none" w:sz="0" w:space="0" w:color="auto"/>
            <w:right w:val="none" w:sz="0" w:space="0" w:color="auto"/>
          </w:divBdr>
        </w:div>
      </w:divsChild>
    </w:div>
    <w:div w:id="182493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792F1-9C0C-44BE-AF85-950B733FB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7</Pages>
  <Words>876</Words>
  <Characters>4998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7</cp:revision>
  <dcterms:created xsi:type="dcterms:W3CDTF">2019-09-25T02:49:00Z</dcterms:created>
  <dcterms:modified xsi:type="dcterms:W3CDTF">2020-09-15T03:06:00Z</dcterms:modified>
</cp:coreProperties>
</file>