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55BEF" w14:textId="2040EE2F" w:rsidR="002A35F9" w:rsidRPr="00952ABE" w:rsidRDefault="0026324C" w:rsidP="00387997">
      <w:pPr>
        <w:shd w:val="clear" w:color="auto" w:fill="000000" w:themeFill="text1"/>
        <w:jc w:val="center"/>
        <w:rPr>
          <w:rFonts w:ascii="Century Schoolbook" w:hAnsi="Century Schoolbook"/>
          <w:b/>
          <w:sz w:val="32"/>
          <w:lang w:val="en-US"/>
        </w:rPr>
      </w:pPr>
      <w:r w:rsidRPr="00952ABE">
        <w:rPr>
          <w:rFonts w:ascii="Century Schoolbook" w:hAnsi="Century Schoolbook"/>
          <w:b/>
          <w:sz w:val="32"/>
          <w:lang w:val="en-US"/>
        </w:rPr>
        <w:t xml:space="preserve">A Look at the Evidence: </w:t>
      </w:r>
      <w:r w:rsidR="00251C0E">
        <w:rPr>
          <w:rFonts w:ascii="Century Schoolbook" w:hAnsi="Century Schoolbook"/>
          <w:b/>
          <w:sz w:val="32"/>
          <w:lang w:val="en-US"/>
        </w:rPr>
        <w:t>John Locke</w:t>
      </w:r>
    </w:p>
    <w:p w14:paraId="64DDB249" w14:textId="15D9AEE0" w:rsidR="00952ABE" w:rsidRPr="00952ABE" w:rsidRDefault="00952ABE" w:rsidP="00A3275B">
      <w:pPr>
        <w:jc w:val="both"/>
        <w:rPr>
          <w:rFonts w:ascii="Century Schoolbook" w:hAnsi="Century Schoolbook"/>
          <w:sz w:val="28"/>
          <w:u w:val="single"/>
          <w:lang w:val="en-US"/>
        </w:rPr>
      </w:pPr>
      <w:r>
        <w:rPr>
          <w:rFonts w:ascii="Century Schoolbook" w:hAnsi="Century Schoolbook"/>
          <w:b/>
          <w:bCs/>
          <w:sz w:val="28"/>
          <w:lang w:val="en-US"/>
        </w:rPr>
        <w:t xml:space="preserve">Interpreting Primary Sources: </w:t>
      </w:r>
      <w:r w:rsidRPr="00952ABE">
        <w:rPr>
          <w:rFonts w:ascii="Century Schoolbook" w:hAnsi="Century Schoolbook"/>
          <w:i/>
          <w:sz w:val="28"/>
          <w:lang w:val="en-US"/>
        </w:rPr>
        <w:t>Two Treatises of Government</w:t>
      </w:r>
      <w:r w:rsidRPr="00952ABE">
        <w:rPr>
          <w:rFonts w:ascii="Century Schoolbook" w:hAnsi="Century Schoolbook"/>
          <w:sz w:val="28"/>
          <w:lang w:val="en-US"/>
        </w:rPr>
        <w:t xml:space="preserve"> by John Locke (1689 CE) </w:t>
      </w:r>
    </w:p>
    <w:p w14:paraId="23946378" w14:textId="772E33B3" w:rsidR="00952ABE" w:rsidRDefault="00952ABE" w:rsidP="00A3275B">
      <w:pPr>
        <w:jc w:val="both"/>
        <w:rPr>
          <w:rFonts w:ascii="Century Schoolbook" w:hAnsi="Century Schoolbook"/>
          <w:sz w:val="28"/>
          <w:lang w:val="en-US"/>
        </w:rPr>
      </w:pPr>
      <w:r>
        <w:rPr>
          <w:rFonts w:ascii="Century Schoolbook" w:hAnsi="Century Schoolbook"/>
          <w:sz w:val="28"/>
          <w:lang w:val="en-US"/>
        </w:rPr>
        <w:t>Focus questions;</w:t>
      </w:r>
    </w:p>
    <w:p w14:paraId="428264A5" w14:textId="779D0A6D" w:rsidR="00952ABE" w:rsidRDefault="00952ABE" w:rsidP="00952ABE">
      <w:pPr>
        <w:pStyle w:val="ListParagraph"/>
        <w:numPr>
          <w:ilvl w:val="0"/>
          <w:numId w:val="5"/>
        </w:numPr>
        <w:jc w:val="both"/>
        <w:rPr>
          <w:rFonts w:ascii="Century Schoolbook" w:hAnsi="Century Schoolbook"/>
          <w:sz w:val="28"/>
          <w:lang w:val="en-US"/>
        </w:rPr>
      </w:pPr>
      <w:r>
        <w:rPr>
          <w:rFonts w:ascii="Century Schoolbook" w:hAnsi="Century Schoolbook"/>
          <w:sz w:val="28"/>
          <w:lang w:val="en-US"/>
        </w:rPr>
        <w:t xml:space="preserve">How does Locke describe humans in the </w:t>
      </w:r>
      <w:r>
        <w:rPr>
          <w:rFonts w:ascii="Century Schoolbook" w:hAnsi="Century Schoolbook"/>
          <w:b/>
          <w:bCs/>
          <w:sz w:val="28"/>
          <w:lang w:val="en-US"/>
        </w:rPr>
        <w:t>state of nature</w:t>
      </w:r>
      <w:r>
        <w:rPr>
          <w:rFonts w:ascii="Century Schoolbook" w:hAnsi="Century Schoolbook"/>
          <w:sz w:val="28"/>
          <w:lang w:val="en-US"/>
        </w:rPr>
        <w:t>?</w:t>
      </w:r>
    </w:p>
    <w:p w14:paraId="5EA5F7B9" w14:textId="25DA42F1" w:rsidR="00952ABE" w:rsidRDefault="00952ABE" w:rsidP="00952ABE">
      <w:pPr>
        <w:pStyle w:val="ListParagraph"/>
        <w:numPr>
          <w:ilvl w:val="0"/>
          <w:numId w:val="5"/>
        </w:numPr>
        <w:jc w:val="both"/>
        <w:rPr>
          <w:rFonts w:ascii="Century Schoolbook" w:hAnsi="Century Schoolbook"/>
          <w:sz w:val="28"/>
          <w:lang w:val="en-US"/>
        </w:rPr>
      </w:pPr>
      <w:r>
        <w:rPr>
          <w:rFonts w:ascii="Century Schoolbook" w:hAnsi="Century Schoolbook"/>
          <w:sz w:val="28"/>
          <w:lang w:val="en-US"/>
        </w:rPr>
        <w:t>What does Locke believe is the purpose of government?</w:t>
      </w:r>
    </w:p>
    <w:p w14:paraId="4146E900" w14:textId="5B168EDB" w:rsidR="00952ABE" w:rsidRDefault="00952ABE" w:rsidP="00952ABE">
      <w:pPr>
        <w:pStyle w:val="ListParagraph"/>
        <w:numPr>
          <w:ilvl w:val="0"/>
          <w:numId w:val="5"/>
        </w:numPr>
        <w:jc w:val="both"/>
        <w:rPr>
          <w:rFonts w:ascii="Century Schoolbook" w:hAnsi="Century Schoolbook"/>
          <w:sz w:val="28"/>
          <w:lang w:val="en-US"/>
        </w:rPr>
      </w:pPr>
      <w:r>
        <w:rPr>
          <w:rFonts w:ascii="Century Schoolbook" w:hAnsi="Century Schoolbook"/>
          <w:sz w:val="28"/>
          <w:lang w:val="en-US"/>
        </w:rPr>
        <w:t>What does Locke believe people should do if the government is bad?</w:t>
      </w:r>
    </w:p>
    <w:p w14:paraId="0B734C57" w14:textId="3383A38C" w:rsidR="00952ABE" w:rsidRPr="00952ABE" w:rsidRDefault="00952ABE" w:rsidP="00952ABE">
      <w:pPr>
        <w:jc w:val="both"/>
        <w:rPr>
          <w:rFonts w:ascii="Century Schoolbook" w:hAnsi="Century Schoolbook"/>
          <w:sz w:val="28"/>
          <w:lang w:val="en-US"/>
        </w:rPr>
      </w:pPr>
      <w:r>
        <w:rPr>
          <w:rFonts w:ascii="Century Schoolbook" w:hAnsi="Century Schoolbook"/>
          <w:noProof/>
          <w:sz w:val="28"/>
          <w:lang w:val="en-US"/>
        </w:rPr>
        <mc:AlternateContent>
          <mc:Choice Requires="wps">
            <w:drawing>
              <wp:anchor distT="0" distB="0" distL="114300" distR="114300" simplePos="0" relativeHeight="251662336" behindDoc="0" locked="0" layoutInCell="1" allowOverlap="1" wp14:anchorId="5C26040E" wp14:editId="2F0A7F00">
                <wp:simplePos x="0" y="0"/>
                <wp:positionH relativeFrom="margin">
                  <wp:align>center</wp:align>
                </wp:positionH>
                <wp:positionV relativeFrom="paragraph">
                  <wp:posOffset>154940</wp:posOffset>
                </wp:positionV>
                <wp:extent cx="6224587" cy="0"/>
                <wp:effectExtent l="0" t="19050" r="24130" b="19050"/>
                <wp:wrapNone/>
                <wp:docPr id="1" name="Straight Connector 1"/>
                <wp:cNvGraphicFramePr/>
                <a:graphic xmlns:a="http://schemas.openxmlformats.org/drawingml/2006/main">
                  <a:graphicData uri="http://schemas.microsoft.com/office/word/2010/wordprocessingShape">
                    <wps:wsp>
                      <wps:cNvCnPr/>
                      <wps:spPr>
                        <a:xfrm>
                          <a:off x="0" y="0"/>
                          <a:ext cx="6224587"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A7D7A5" id="Straight Connector 1" o:spid="_x0000_s1026" style="position:absolute;z-index:251662336;visibility:visible;mso-wrap-style:square;mso-wrap-distance-left:9pt;mso-wrap-distance-top:0;mso-wrap-distance-right:9pt;mso-wrap-distance-bottom:0;mso-position-horizontal:center;mso-position-horizontal-relative:margin;mso-position-vertical:absolute;mso-position-vertical-relative:text" from="0,12.2pt" to="490.1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" strokecolor="black [3200]" strokeweight="2.25pt">
                <v:stroke joinstyle="miter"/>
                <w10:wrap anchorx="margin"/>
              </v:line>
            </w:pict>
          </mc:Fallback>
        </mc:AlternateContent>
      </w:r>
    </w:p>
    <w:p w14:paraId="3C4274B5" w14:textId="2EDC46DE" w:rsidR="0026324C" w:rsidRPr="00952ABE" w:rsidRDefault="0026324C" w:rsidP="00A3275B">
      <w:pPr>
        <w:jc w:val="both"/>
        <w:rPr>
          <w:rFonts w:ascii="Century Schoolbook" w:hAnsi="Century Schoolbook"/>
          <w:sz w:val="28"/>
          <w:lang w:val="en-US"/>
        </w:rPr>
      </w:pPr>
      <w:r w:rsidRPr="00952ABE">
        <w:rPr>
          <w:rFonts w:ascii="Century Schoolbook" w:hAnsi="Century Schoolbook"/>
          <w:sz w:val="28"/>
          <w:lang w:val="en-US"/>
        </w:rPr>
        <w:t xml:space="preserve">“The state of nature has a law of nature to govern it, which </w:t>
      </w:r>
      <w:r w:rsidR="00C87F0C">
        <w:rPr>
          <w:rFonts w:ascii="Century Schoolbook" w:hAnsi="Century Schoolbook"/>
          <w:sz w:val="28"/>
          <w:lang w:val="en-US"/>
        </w:rPr>
        <w:t>[commands]</w:t>
      </w:r>
      <w:r w:rsidRPr="00952ABE">
        <w:rPr>
          <w:rFonts w:ascii="Century Schoolbook" w:hAnsi="Century Schoolbook"/>
          <w:sz w:val="28"/>
          <w:lang w:val="en-US"/>
        </w:rPr>
        <w:t xml:space="preserve"> every one: and reason, which is that law, teaches all mankind, who will but consult it, that being all equal and independent, no one </w:t>
      </w:r>
      <w:r w:rsidR="00C87F0C">
        <w:rPr>
          <w:rFonts w:ascii="Century Schoolbook" w:hAnsi="Century Schoolbook"/>
          <w:sz w:val="28"/>
          <w:lang w:val="en-US"/>
        </w:rPr>
        <w:t>[should]</w:t>
      </w:r>
      <w:r w:rsidRPr="00952ABE">
        <w:rPr>
          <w:rFonts w:ascii="Century Schoolbook" w:hAnsi="Century Schoolbook"/>
          <w:sz w:val="28"/>
          <w:lang w:val="en-US"/>
        </w:rPr>
        <w:t xml:space="preserve"> harm another in his life, health, liberty, or possessions.”</w:t>
      </w:r>
    </w:p>
    <w:p w14:paraId="5C840A56" w14:textId="5B0879E0" w:rsidR="001A70DB" w:rsidRPr="00952ABE" w:rsidRDefault="000A633B" w:rsidP="00A3275B">
      <w:pPr>
        <w:jc w:val="both"/>
        <w:rPr>
          <w:rFonts w:ascii="Century Schoolbook" w:hAnsi="Century Schoolbook"/>
          <w:sz w:val="28"/>
          <w:lang w:val="en-US"/>
        </w:rPr>
      </w:pPr>
      <w:r w:rsidRPr="00952ABE">
        <w:rPr>
          <w:rFonts w:ascii="Century Schoolbook" w:hAnsi="Century Schoolbook" w:cs="Arial"/>
          <w:bCs/>
          <w:noProof/>
          <w:color w:val="222222"/>
          <w:sz w:val="28"/>
          <w:szCs w:val="28"/>
          <w:shd w:val="clear" w:color="auto" w:fill="FFFFFF"/>
        </w:rPr>
        <w:drawing>
          <wp:anchor distT="0" distB="0" distL="114300" distR="114300" simplePos="0" relativeHeight="251661312" behindDoc="1" locked="0" layoutInCell="1" allowOverlap="1" wp14:anchorId="0A786E1A" wp14:editId="0FDAE2D4">
            <wp:simplePos x="0" y="0"/>
            <wp:positionH relativeFrom="margin">
              <wp:align>right</wp:align>
            </wp:positionH>
            <wp:positionV relativeFrom="paragraph">
              <wp:posOffset>513080</wp:posOffset>
            </wp:positionV>
            <wp:extent cx="1506220" cy="1684020"/>
            <wp:effectExtent l="0" t="0" r="0" b="0"/>
            <wp:wrapTight wrapText="bothSides">
              <wp:wrapPolygon edited="0">
                <wp:start x="0" y="0"/>
                <wp:lineTo x="0" y="21258"/>
                <wp:lineTo x="21309" y="21258"/>
                <wp:lineTo x="21309" y="0"/>
                <wp:lineTo x="0" y="0"/>
              </wp:wrapPolygon>
            </wp:wrapTight>
            <wp:docPr id="5" name="Picture 4" descr="Image result for john locke">
              <a:extLst xmlns:a="http://schemas.openxmlformats.org/drawingml/2006/main">
                <a:ext uri="{FF2B5EF4-FFF2-40B4-BE49-F238E27FC236}">
                  <a16:creationId xmlns:a16="http://schemas.microsoft.com/office/drawing/2014/main" id="{1C6EA1F4-3135-4856-94DA-9078E55135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Image result for john locke">
                      <a:extLst>
                        <a:ext uri="{FF2B5EF4-FFF2-40B4-BE49-F238E27FC236}">
                          <a16:creationId xmlns:a16="http://schemas.microsoft.com/office/drawing/2014/main" id="{1C6EA1F4-3135-4856-94DA-9078E5513544}"/>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6220" cy="1684020"/>
                    </a:xfrm>
                    <a:prstGeom prst="rect">
                      <a:avLst/>
                    </a:prstGeom>
                    <a:noFill/>
                  </pic:spPr>
                </pic:pic>
              </a:graphicData>
            </a:graphic>
            <wp14:sizeRelH relativeFrom="margin">
              <wp14:pctWidth>0</wp14:pctWidth>
            </wp14:sizeRelH>
            <wp14:sizeRelV relativeFrom="margin">
              <wp14:pctHeight>0</wp14:pctHeight>
            </wp14:sizeRelV>
          </wp:anchor>
        </w:drawing>
      </w:r>
      <w:r w:rsidR="0026324C" w:rsidRPr="00952ABE">
        <w:rPr>
          <w:rFonts w:ascii="Century Schoolbook" w:hAnsi="Century Schoolbook"/>
          <w:sz w:val="28"/>
          <w:lang w:val="en-US"/>
        </w:rPr>
        <w:t>“The[purpose] of law is not to abolish or restrain, but to preserve and enlarge freedom. For in all the states of created beings, capable of laws, where there is no law there is no freedom.”</w:t>
      </w:r>
    </w:p>
    <w:p w14:paraId="508D6320" w14:textId="65B49016" w:rsidR="00E02FF9" w:rsidRPr="00952ABE" w:rsidRDefault="0026324C" w:rsidP="00A3275B">
      <w:pPr>
        <w:jc w:val="both"/>
        <w:rPr>
          <w:rFonts w:ascii="Century Schoolbook" w:hAnsi="Century Schoolbook"/>
          <w:sz w:val="28"/>
          <w:lang w:val="en-US"/>
        </w:rPr>
      </w:pPr>
      <w:r w:rsidRPr="00952ABE">
        <w:rPr>
          <w:rFonts w:ascii="Century Schoolbook" w:hAnsi="Century Schoolbook"/>
          <w:sz w:val="28"/>
          <w:lang w:val="en-US"/>
        </w:rPr>
        <w:t xml:space="preserve">“Men being, as has been said, by nature, all free, equal and independent, no one can be put out of his </w:t>
      </w:r>
      <w:r w:rsidR="000A633B">
        <w:rPr>
          <w:rFonts w:ascii="Century Schoolbook" w:hAnsi="Century Schoolbook"/>
          <w:sz w:val="28"/>
          <w:lang w:val="en-US"/>
        </w:rPr>
        <w:t>[property]</w:t>
      </w:r>
      <w:r w:rsidRPr="00952ABE">
        <w:rPr>
          <w:rFonts w:ascii="Century Schoolbook" w:hAnsi="Century Schoolbook"/>
          <w:sz w:val="28"/>
          <w:lang w:val="en-US"/>
        </w:rPr>
        <w:t xml:space="preserve">, and </w:t>
      </w:r>
      <w:r w:rsidR="000A633B">
        <w:rPr>
          <w:rFonts w:ascii="Century Schoolbook" w:hAnsi="Century Schoolbook"/>
          <w:sz w:val="28"/>
          <w:lang w:val="en-US"/>
        </w:rPr>
        <w:t>[forced to obey]</w:t>
      </w:r>
      <w:r w:rsidRPr="00952ABE">
        <w:rPr>
          <w:rFonts w:ascii="Century Schoolbook" w:hAnsi="Century Schoolbook"/>
          <w:sz w:val="28"/>
          <w:lang w:val="en-US"/>
        </w:rPr>
        <w:t xml:space="preserve"> the political power of another, without his consent.”</w:t>
      </w:r>
    </w:p>
    <w:p w14:paraId="2909659D" w14:textId="3528B3B0" w:rsidR="00A3275B" w:rsidRPr="000A633B" w:rsidRDefault="000A633B" w:rsidP="000A633B">
      <w:pPr>
        <w:jc w:val="both"/>
        <w:rPr>
          <w:rFonts w:ascii="Century Schoolbook" w:hAnsi="Century Schoolbook"/>
          <w:sz w:val="28"/>
          <w:szCs w:val="28"/>
          <w:lang w:val="en-US"/>
        </w:rPr>
      </w:pPr>
      <w:r w:rsidRPr="00952ABE">
        <w:rPr>
          <w:noProof/>
          <w:sz w:val="28"/>
          <w:lang w:val="en-US"/>
        </w:rPr>
        <mc:AlternateContent>
          <mc:Choice Requires="wps">
            <w:drawing>
              <wp:anchor distT="45720" distB="45720" distL="114300" distR="114300" simplePos="0" relativeHeight="251660288" behindDoc="1" locked="0" layoutInCell="1" allowOverlap="1" wp14:anchorId="2AF9184F" wp14:editId="0C8AB4C8">
                <wp:simplePos x="0" y="0"/>
                <wp:positionH relativeFrom="margin">
                  <wp:align>right</wp:align>
                </wp:positionH>
                <wp:positionV relativeFrom="paragraph">
                  <wp:posOffset>1747838</wp:posOffset>
                </wp:positionV>
                <wp:extent cx="2393343" cy="902473"/>
                <wp:effectExtent l="0" t="0" r="26035" b="12065"/>
                <wp:wrapTight wrapText="bothSides">
                  <wp:wrapPolygon edited="0">
                    <wp:start x="0" y="0"/>
                    <wp:lineTo x="0" y="21433"/>
                    <wp:lineTo x="21663" y="21433"/>
                    <wp:lineTo x="21663"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3343" cy="902473"/>
                        </a:xfrm>
                        <a:prstGeom prst="rect">
                          <a:avLst/>
                        </a:prstGeom>
                        <a:solidFill>
                          <a:srgbClr val="FFFFFF"/>
                        </a:solidFill>
                        <a:ln w="9525">
                          <a:solidFill>
                            <a:srgbClr val="000000"/>
                          </a:solidFill>
                          <a:miter lim="800000"/>
                          <a:headEnd/>
                          <a:tailEnd/>
                        </a:ln>
                      </wps:spPr>
                      <wps:txbx>
                        <w:txbxContent>
                          <w:p w14:paraId="348DBC12" w14:textId="77777777" w:rsidR="001B1911" w:rsidRPr="00E02FF9" w:rsidRDefault="001B1911" w:rsidP="008E2A8C">
                            <w:pPr>
                              <w:shd w:val="clear" w:color="auto" w:fill="F2F2F2" w:themeFill="background1" w:themeFillShade="F2"/>
                              <w:spacing w:after="0"/>
                              <w:rPr>
                                <w:sz w:val="24"/>
                              </w:rPr>
                            </w:pPr>
                            <w:r w:rsidRPr="00E02FF9">
                              <w:rPr>
                                <w:b/>
                                <w:sz w:val="24"/>
                              </w:rPr>
                              <w:t>Focus on Assessment</w:t>
                            </w:r>
                          </w:p>
                          <w:p w14:paraId="3C74D4B5" w14:textId="77777777" w:rsidR="001B1911" w:rsidRPr="00E02FF9" w:rsidRDefault="001B1911" w:rsidP="00E02FF9">
                            <w:pPr>
                              <w:spacing w:after="0"/>
                              <w:rPr>
                                <w:sz w:val="24"/>
                              </w:rPr>
                            </w:pPr>
                            <w:r w:rsidRPr="00E02FF9">
                              <w:rPr>
                                <w:sz w:val="24"/>
                              </w:rPr>
                              <w:t>Criteria D: Thinking Critically</w:t>
                            </w:r>
                          </w:p>
                          <w:p w14:paraId="6910F93F" w14:textId="77777777" w:rsidR="001B1911" w:rsidRPr="00E02FF9" w:rsidRDefault="001B1911" w:rsidP="00E02FF9">
                            <w:pPr>
                              <w:spacing w:after="0"/>
                              <w:rPr>
                                <w:i/>
                                <w:sz w:val="24"/>
                              </w:rPr>
                            </w:pPr>
                            <w:r w:rsidRPr="00E02FF9">
                              <w:rPr>
                                <w:i/>
                                <w:sz w:val="24"/>
                              </w:rPr>
                              <w:t xml:space="preserve">iii. </w:t>
                            </w:r>
                            <w:r w:rsidRPr="00A3275B">
                              <w:rPr>
                                <w:b/>
                                <w:i/>
                                <w:sz w:val="24"/>
                              </w:rPr>
                              <w:t>Interpret</w:t>
                            </w:r>
                            <w:r w:rsidRPr="00E02FF9">
                              <w:rPr>
                                <w:i/>
                                <w:sz w:val="24"/>
                              </w:rPr>
                              <w:t xml:space="preserve"> different </w:t>
                            </w:r>
                            <w:r w:rsidRPr="00A3275B">
                              <w:rPr>
                                <w:b/>
                                <w:i/>
                                <w:sz w:val="24"/>
                              </w:rPr>
                              <w:t>perspectives</w:t>
                            </w:r>
                            <w:r w:rsidRPr="00E02FF9">
                              <w:rPr>
                                <w:i/>
                                <w:sz w:val="24"/>
                              </w:rPr>
                              <w:t xml:space="preserve"> and their </w:t>
                            </w:r>
                            <w:r w:rsidRPr="00A3275B">
                              <w:rPr>
                                <w:b/>
                                <w:i/>
                                <w:sz w:val="24"/>
                              </w:rPr>
                              <w:t>implications</w:t>
                            </w:r>
                            <w:r w:rsidRPr="00E02FF9">
                              <w:rPr>
                                <w:i/>
                                <w:sz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F9184F" id="_x0000_t202" coordsize="21600,21600" o:spt="202" path="m,l,21600r21600,l21600,xe">
                <v:stroke joinstyle="miter"/>
                <v:path gradientshapeok="t" o:connecttype="rect"/>
              </v:shapetype>
              <v:shape id="Text Box 2" o:spid="_x0000_s1026" type="#_x0000_t202" style="position:absolute;left:0;text-align:left;margin-left:137.25pt;margin-top:137.65pt;width:188.45pt;height:71.05pt;z-index:-2516561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">
                <v:textbox>
                  <w:txbxContent>
                    <w:p w14:paraId="348DBC12" w14:textId="77777777" w:rsidR="001B1911" w:rsidRPr="00E02FF9" w:rsidRDefault="001B1911" w:rsidP="008E2A8C">
                      <w:pPr>
                        <w:shd w:val="clear" w:color="auto" w:fill="F2F2F2" w:themeFill="background1" w:themeFillShade="F2"/>
                        <w:spacing w:after="0"/>
                        <w:rPr>
                          <w:sz w:val="24"/>
                        </w:rPr>
                      </w:pPr>
                      <w:r w:rsidRPr="00E02FF9">
                        <w:rPr>
                          <w:b/>
                          <w:sz w:val="24"/>
                        </w:rPr>
                        <w:t>Focus on Assessment</w:t>
                      </w:r>
                    </w:p>
                    <w:p w14:paraId="3C74D4B5" w14:textId="77777777" w:rsidR="001B1911" w:rsidRPr="00E02FF9" w:rsidRDefault="001B1911" w:rsidP="00E02FF9">
                      <w:pPr>
                        <w:spacing w:after="0"/>
                        <w:rPr>
                          <w:sz w:val="24"/>
                        </w:rPr>
                      </w:pPr>
                      <w:r w:rsidRPr="00E02FF9">
                        <w:rPr>
                          <w:sz w:val="24"/>
                        </w:rPr>
                        <w:t>Criteria D: Thinking Critically</w:t>
                      </w:r>
                    </w:p>
                    <w:p w14:paraId="6910F93F" w14:textId="77777777" w:rsidR="001B1911" w:rsidRPr="00E02FF9" w:rsidRDefault="001B1911" w:rsidP="00E02FF9">
                      <w:pPr>
                        <w:spacing w:after="0"/>
                        <w:rPr>
                          <w:i/>
                          <w:sz w:val="24"/>
                        </w:rPr>
                      </w:pPr>
                      <w:r w:rsidRPr="00E02FF9">
                        <w:rPr>
                          <w:i/>
                          <w:sz w:val="24"/>
                        </w:rPr>
                        <w:t xml:space="preserve">iii. </w:t>
                      </w:r>
                      <w:r w:rsidRPr="00A3275B">
                        <w:rPr>
                          <w:b/>
                          <w:i/>
                          <w:sz w:val="24"/>
                        </w:rPr>
                        <w:t>Interpret</w:t>
                      </w:r>
                      <w:r w:rsidRPr="00E02FF9">
                        <w:rPr>
                          <w:i/>
                          <w:sz w:val="24"/>
                        </w:rPr>
                        <w:t xml:space="preserve"> different </w:t>
                      </w:r>
                      <w:r w:rsidRPr="00A3275B">
                        <w:rPr>
                          <w:b/>
                          <w:i/>
                          <w:sz w:val="24"/>
                        </w:rPr>
                        <w:t>perspectives</w:t>
                      </w:r>
                      <w:r w:rsidRPr="00E02FF9">
                        <w:rPr>
                          <w:i/>
                          <w:sz w:val="24"/>
                        </w:rPr>
                        <w:t xml:space="preserve"> and their </w:t>
                      </w:r>
                      <w:r w:rsidRPr="00A3275B">
                        <w:rPr>
                          <w:b/>
                          <w:i/>
                          <w:sz w:val="24"/>
                        </w:rPr>
                        <w:t>implications</w:t>
                      </w:r>
                      <w:r w:rsidRPr="00E02FF9">
                        <w:rPr>
                          <w:i/>
                          <w:sz w:val="24"/>
                        </w:rPr>
                        <w:t>.</w:t>
                      </w:r>
                    </w:p>
                  </w:txbxContent>
                </v:textbox>
                <w10:wrap type="tight" anchorx="margin"/>
              </v:shape>
            </w:pict>
          </mc:Fallback>
        </mc:AlternateContent>
      </w:r>
      <w:r w:rsidR="00A84B38" w:rsidRPr="00952ABE">
        <w:rPr>
          <w:rFonts w:ascii="Century Schoolbook" w:hAnsi="Century Schoolbook"/>
          <w:sz w:val="28"/>
          <w:szCs w:val="28"/>
          <w:lang w:val="en-US"/>
        </w:rPr>
        <w:t>“</w:t>
      </w:r>
      <w:r>
        <w:rPr>
          <w:rFonts w:ascii="Century Schoolbook" w:hAnsi="Century Schoolbook"/>
          <w:sz w:val="28"/>
          <w:szCs w:val="28"/>
          <w:lang w:val="en-US"/>
        </w:rPr>
        <w:t>[If at any time]</w:t>
      </w:r>
      <w:r>
        <w:rPr>
          <w:rFonts w:ascii="Century Schoolbook" w:hAnsi="Century Schoolbook" w:cs="Arial"/>
          <w:bCs/>
          <w:color w:val="222222"/>
          <w:sz w:val="28"/>
          <w:szCs w:val="28"/>
          <w:shd w:val="clear" w:color="auto" w:fill="FFFFFF"/>
          <w:lang w:val="en-US"/>
        </w:rPr>
        <w:t xml:space="preserve"> </w:t>
      </w:r>
      <w:r w:rsidR="00A84B38" w:rsidRPr="00952ABE">
        <w:rPr>
          <w:rFonts w:ascii="Century Schoolbook" w:hAnsi="Century Schoolbook" w:cs="Arial"/>
          <w:bCs/>
          <w:color w:val="222222"/>
          <w:sz w:val="28"/>
          <w:szCs w:val="28"/>
          <w:shd w:val="clear" w:color="auto" w:fill="FFFFFF"/>
        </w:rPr>
        <w:t xml:space="preserve">the [government] shall </w:t>
      </w:r>
      <w:r>
        <w:rPr>
          <w:rFonts w:ascii="Century Schoolbook" w:hAnsi="Century Schoolbook" w:cs="Arial"/>
          <w:bCs/>
          <w:color w:val="222222"/>
          <w:sz w:val="28"/>
          <w:szCs w:val="28"/>
          <w:shd w:val="clear" w:color="auto" w:fill="FFFFFF"/>
        </w:rPr>
        <w:t>[disobey]</w:t>
      </w:r>
      <w:r w:rsidR="00A84B38" w:rsidRPr="00952ABE">
        <w:rPr>
          <w:rFonts w:ascii="Century Schoolbook" w:hAnsi="Century Schoolbook" w:cs="Arial"/>
          <w:bCs/>
          <w:color w:val="222222"/>
          <w:sz w:val="28"/>
          <w:szCs w:val="28"/>
          <w:shd w:val="clear" w:color="auto" w:fill="FFFFFF"/>
        </w:rPr>
        <w:t xml:space="preserve"> this fundamental rule of society; and either by ambition, fear, folly or corruption, endeavour to [take] themselves, or put into the hands of any other, an absolute power over the lives, liberties, and estates of the people; by this </w:t>
      </w:r>
      <w:r>
        <w:rPr>
          <w:rFonts w:ascii="Century Schoolbook" w:hAnsi="Century Schoolbook" w:cs="Arial"/>
          <w:bCs/>
          <w:color w:val="222222"/>
          <w:sz w:val="28"/>
          <w:szCs w:val="28"/>
          <w:shd w:val="clear" w:color="auto" w:fill="FFFFFF"/>
        </w:rPr>
        <w:t>[broken trust]</w:t>
      </w:r>
      <w:r w:rsidR="00A84B38" w:rsidRPr="00952ABE">
        <w:rPr>
          <w:rFonts w:ascii="Century Schoolbook" w:hAnsi="Century Schoolbook" w:cs="Arial"/>
          <w:bCs/>
          <w:color w:val="222222"/>
          <w:sz w:val="28"/>
          <w:szCs w:val="28"/>
          <w:shd w:val="clear" w:color="auto" w:fill="FFFFFF"/>
        </w:rPr>
        <w:t xml:space="preserve"> they forfeit the power the people had put into their hands for quite contrary ends, and it </w:t>
      </w:r>
      <w:r>
        <w:rPr>
          <w:rFonts w:ascii="Century Schoolbook" w:hAnsi="Century Schoolbook" w:cs="Arial"/>
          <w:bCs/>
          <w:color w:val="222222"/>
          <w:sz w:val="28"/>
          <w:szCs w:val="28"/>
          <w:shd w:val="clear" w:color="auto" w:fill="FFFFFF"/>
        </w:rPr>
        <w:t>[is given]</w:t>
      </w:r>
      <w:r w:rsidR="00A84B38" w:rsidRPr="00952ABE">
        <w:rPr>
          <w:rFonts w:ascii="Century Schoolbook" w:hAnsi="Century Schoolbook" w:cs="Arial"/>
          <w:bCs/>
          <w:color w:val="222222"/>
          <w:sz w:val="28"/>
          <w:szCs w:val="28"/>
          <w:shd w:val="clear" w:color="auto" w:fill="FFFFFF"/>
        </w:rPr>
        <w:t xml:space="preserve"> to the people, who have a right to resume their original liberty</w:t>
      </w:r>
      <w:r>
        <w:rPr>
          <w:rStyle w:val="FootnoteReference"/>
          <w:rFonts w:ascii="Century Schoolbook" w:hAnsi="Century Schoolbook" w:cs="Arial"/>
          <w:bCs/>
          <w:color w:val="222222"/>
          <w:sz w:val="28"/>
          <w:szCs w:val="28"/>
          <w:shd w:val="clear" w:color="auto" w:fill="FFFFFF"/>
        </w:rPr>
        <w:footnoteReference w:id="1"/>
      </w:r>
      <w:r w:rsidR="00A84B38" w:rsidRPr="00952ABE">
        <w:rPr>
          <w:rFonts w:ascii="Century Schoolbook" w:hAnsi="Century Schoolbook" w:cs="Arial"/>
          <w:bCs/>
          <w:color w:val="222222"/>
          <w:sz w:val="28"/>
          <w:szCs w:val="28"/>
          <w:shd w:val="clear" w:color="auto" w:fill="FFFFFF"/>
        </w:rPr>
        <w:t>, and, by the establishment of a new [government], (such as they shall think fit) provide for their own safety and security, which is the end for which they are in society.”</w:t>
      </w:r>
    </w:p>
    <w:p w14:paraId="5B20B351" w14:textId="7B9C9940" w:rsidR="00E02FF9" w:rsidRPr="00387997" w:rsidRDefault="00E02FF9" w:rsidP="00387997">
      <w:pPr>
        <w:shd w:val="clear" w:color="auto" w:fill="000000" w:themeFill="text1"/>
        <w:jc w:val="center"/>
        <w:rPr>
          <w:sz w:val="32"/>
          <w:szCs w:val="24"/>
          <w:lang w:val="en-US"/>
        </w:rPr>
      </w:pPr>
      <w:r w:rsidRPr="00387997">
        <w:rPr>
          <w:b/>
          <w:sz w:val="32"/>
          <w:szCs w:val="24"/>
          <w:lang w:val="en-US"/>
        </w:rPr>
        <w:lastRenderedPageBreak/>
        <w:t xml:space="preserve">Interpreting </w:t>
      </w:r>
      <w:r w:rsidR="00251C0E" w:rsidRPr="00387997">
        <w:rPr>
          <w:b/>
          <w:sz w:val="32"/>
          <w:szCs w:val="24"/>
          <w:lang w:val="en-US"/>
        </w:rPr>
        <w:t>Historical Perspectives</w:t>
      </w:r>
    </w:p>
    <w:p w14:paraId="108C0B76" w14:textId="77777777" w:rsidR="00E02FF9" w:rsidRPr="00B7619D" w:rsidRDefault="00E02FF9" w:rsidP="0026324C">
      <w:pPr>
        <w:rPr>
          <w:sz w:val="24"/>
          <w:lang w:val="en-US"/>
        </w:rPr>
      </w:pPr>
      <w:r w:rsidRPr="00B7619D">
        <w:rPr>
          <w:sz w:val="24"/>
          <w:lang w:val="en-US"/>
        </w:rPr>
        <w:t xml:space="preserve">1. How do Locke and Hobbes describe humans in a state of nature? By “state of nature” they mean humans </w:t>
      </w:r>
      <w:r w:rsidRPr="00B7619D">
        <w:rPr>
          <w:b/>
          <w:sz w:val="24"/>
          <w:lang w:val="en-US"/>
        </w:rPr>
        <w:t>before</w:t>
      </w:r>
      <w:r w:rsidRPr="00B7619D">
        <w:rPr>
          <w:sz w:val="24"/>
          <w:lang w:val="en-US"/>
        </w:rPr>
        <w:t xml:space="preserve"> the appearance of organized government and social structures.</w:t>
      </w:r>
    </w:p>
    <w:tbl>
      <w:tblPr>
        <w:tblStyle w:val="TableGrid"/>
        <w:tblW w:w="0" w:type="auto"/>
        <w:tblLook w:val="04A0" w:firstRow="1" w:lastRow="0" w:firstColumn="1" w:lastColumn="0" w:noHBand="0" w:noVBand="1"/>
      </w:tblPr>
      <w:tblGrid>
        <w:gridCol w:w="4675"/>
        <w:gridCol w:w="4675"/>
      </w:tblGrid>
      <w:tr w:rsidR="00E02FF9" w:rsidRPr="00B7619D" w14:paraId="7CE88464" w14:textId="77777777" w:rsidTr="00A3275B">
        <w:tc>
          <w:tcPr>
            <w:tcW w:w="4675" w:type="dxa"/>
            <w:shd w:val="clear" w:color="auto" w:fill="F2F2F2" w:themeFill="background1" w:themeFillShade="F2"/>
          </w:tcPr>
          <w:p w14:paraId="67A069F5" w14:textId="77777777" w:rsidR="00E02FF9" w:rsidRPr="00A3275B" w:rsidRDefault="00E02FF9" w:rsidP="00A3275B">
            <w:pPr>
              <w:jc w:val="center"/>
              <w:rPr>
                <w:rFonts w:ascii="Century Schoolbook" w:hAnsi="Century Schoolbook"/>
                <w:sz w:val="24"/>
                <w:lang w:val="en-US"/>
              </w:rPr>
            </w:pPr>
            <w:r w:rsidRPr="00A3275B">
              <w:rPr>
                <w:rFonts w:ascii="Century Schoolbook" w:hAnsi="Century Schoolbook"/>
                <w:sz w:val="24"/>
                <w:lang w:val="en-US"/>
              </w:rPr>
              <w:t>Thomas Hobbes</w:t>
            </w:r>
          </w:p>
        </w:tc>
        <w:tc>
          <w:tcPr>
            <w:tcW w:w="4675" w:type="dxa"/>
            <w:shd w:val="clear" w:color="auto" w:fill="F2F2F2" w:themeFill="background1" w:themeFillShade="F2"/>
          </w:tcPr>
          <w:p w14:paraId="100DCFC5" w14:textId="77777777" w:rsidR="00E02FF9" w:rsidRPr="00A3275B" w:rsidRDefault="00E02FF9" w:rsidP="00A3275B">
            <w:pPr>
              <w:jc w:val="center"/>
              <w:rPr>
                <w:rFonts w:ascii="Century Schoolbook" w:hAnsi="Century Schoolbook"/>
                <w:sz w:val="24"/>
                <w:lang w:val="en-US"/>
              </w:rPr>
            </w:pPr>
            <w:r w:rsidRPr="00A3275B">
              <w:rPr>
                <w:rFonts w:ascii="Century Schoolbook" w:hAnsi="Century Schoolbook"/>
                <w:sz w:val="24"/>
                <w:lang w:val="en-US"/>
              </w:rPr>
              <w:t>John Locke</w:t>
            </w:r>
          </w:p>
        </w:tc>
      </w:tr>
      <w:tr w:rsidR="00E02FF9" w:rsidRPr="00B7619D" w14:paraId="1D6B3C67" w14:textId="77777777" w:rsidTr="00E02FF9">
        <w:tc>
          <w:tcPr>
            <w:tcW w:w="4675" w:type="dxa"/>
          </w:tcPr>
          <w:p w14:paraId="7F2BE9A2" w14:textId="77777777" w:rsidR="00E02FF9" w:rsidRPr="00B7619D" w:rsidRDefault="00E02FF9" w:rsidP="0026324C">
            <w:pPr>
              <w:rPr>
                <w:sz w:val="24"/>
                <w:lang w:val="en-US"/>
              </w:rPr>
            </w:pPr>
          </w:p>
          <w:p w14:paraId="52AEEF0D" w14:textId="77777777" w:rsidR="00E02FF9" w:rsidRPr="00B7619D" w:rsidRDefault="00E02FF9" w:rsidP="0026324C">
            <w:pPr>
              <w:rPr>
                <w:sz w:val="24"/>
                <w:lang w:val="en-US"/>
              </w:rPr>
            </w:pPr>
          </w:p>
          <w:p w14:paraId="1C15A1AA" w14:textId="77777777" w:rsidR="00E02FF9" w:rsidRPr="00B7619D" w:rsidRDefault="00E02FF9" w:rsidP="0026324C">
            <w:pPr>
              <w:rPr>
                <w:sz w:val="24"/>
                <w:lang w:val="en-US"/>
              </w:rPr>
            </w:pPr>
          </w:p>
          <w:p w14:paraId="04E7A55E" w14:textId="77777777" w:rsidR="00E02FF9" w:rsidRDefault="00E02FF9" w:rsidP="0026324C">
            <w:pPr>
              <w:rPr>
                <w:sz w:val="24"/>
                <w:lang w:val="en-US"/>
              </w:rPr>
            </w:pPr>
          </w:p>
          <w:p w14:paraId="45BFB9E0" w14:textId="77777777" w:rsidR="00B7619D" w:rsidRPr="00B7619D" w:rsidRDefault="00B7619D" w:rsidP="0026324C">
            <w:pPr>
              <w:rPr>
                <w:sz w:val="24"/>
                <w:lang w:val="en-US"/>
              </w:rPr>
            </w:pPr>
          </w:p>
          <w:p w14:paraId="674A9F17" w14:textId="77777777" w:rsidR="00E02FF9" w:rsidRDefault="00E02FF9" w:rsidP="0026324C">
            <w:pPr>
              <w:rPr>
                <w:sz w:val="24"/>
                <w:lang w:val="en-US"/>
              </w:rPr>
            </w:pPr>
          </w:p>
          <w:p w14:paraId="34C61198" w14:textId="77777777" w:rsidR="00020470" w:rsidRPr="00B7619D" w:rsidRDefault="00020470" w:rsidP="0026324C">
            <w:pPr>
              <w:rPr>
                <w:sz w:val="24"/>
                <w:lang w:val="en-US"/>
              </w:rPr>
            </w:pPr>
          </w:p>
          <w:p w14:paraId="2D9DBEB3" w14:textId="77777777" w:rsidR="00E02FF9" w:rsidRDefault="00E02FF9" w:rsidP="0026324C">
            <w:pPr>
              <w:rPr>
                <w:sz w:val="24"/>
                <w:lang w:val="en-US"/>
              </w:rPr>
            </w:pPr>
          </w:p>
          <w:p w14:paraId="17A9A1A3" w14:textId="77777777" w:rsidR="00B7619D" w:rsidRDefault="00B7619D" w:rsidP="0026324C">
            <w:pPr>
              <w:rPr>
                <w:sz w:val="24"/>
                <w:lang w:val="en-US"/>
              </w:rPr>
            </w:pPr>
          </w:p>
          <w:p w14:paraId="61AA9E10" w14:textId="688BF121" w:rsidR="00B7619D" w:rsidRDefault="00B7619D" w:rsidP="0026324C">
            <w:pPr>
              <w:rPr>
                <w:sz w:val="24"/>
                <w:lang w:val="en-US"/>
              </w:rPr>
            </w:pPr>
          </w:p>
          <w:p w14:paraId="5BAE6890" w14:textId="4CEE3387" w:rsidR="00A3275B" w:rsidRDefault="00A3275B" w:rsidP="0026324C">
            <w:pPr>
              <w:rPr>
                <w:sz w:val="24"/>
                <w:lang w:val="en-US"/>
              </w:rPr>
            </w:pPr>
          </w:p>
          <w:p w14:paraId="693BAC5D" w14:textId="31506253" w:rsidR="00A3275B" w:rsidRDefault="00A3275B" w:rsidP="0026324C">
            <w:pPr>
              <w:rPr>
                <w:sz w:val="24"/>
                <w:lang w:val="en-US"/>
              </w:rPr>
            </w:pPr>
          </w:p>
          <w:p w14:paraId="552F9562" w14:textId="77777777" w:rsidR="00A3275B" w:rsidRPr="00B7619D" w:rsidRDefault="00A3275B" w:rsidP="0026324C">
            <w:pPr>
              <w:rPr>
                <w:sz w:val="24"/>
                <w:lang w:val="en-US"/>
              </w:rPr>
            </w:pPr>
          </w:p>
          <w:p w14:paraId="697EC053" w14:textId="77777777" w:rsidR="00E02FF9" w:rsidRPr="00B7619D" w:rsidRDefault="00E02FF9" w:rsidP="0026324C">
            <w:pPr>
              <w:rPr>
                <w:sz w:val="24"/>
                <w:lang w:val="en-US"/>
              </w:rPr>
            </w:pPr>
          </w:p>
          <w:p w14:paraId="3EA51B4D" w14:textId="77777777" w:rsidR="00E02FF9" w:rsidRPr="00B7619D" w:rsidRDefault="00E02FF9" w:rsidP="0026324C">
            <w:pPr>
              <w:rPr>
                <w:sz w:val="24"/>
                <w:lang w:val="en-US"/>
              </w:rPr>
            </w:pPr>
          </w:p>
          <w:p w14:paraId="5F152912" w14:textId="77777777" w:rsidR="00E02FF9" w:rsidRPr="00B7619D" w:rsidRDefault="00E02FF9" w:rsidP="0026324C">
            <w:pPr>
              <w:rPr>
                <w:sz w:val="24"/>
                <w:lang w:val="en-US"/>
              </w:rPr>
            </w:pPr>
          </w:p>
        </w:tc>
        <w:tc>
          <w:tcPr>
            <w:tcW w:w="4675" w:type="dxa"/>
          </w:tcPr>
          <w:p w14:paraId="49D5780C" w14:textId="77777777" w:rsidR="00E02FF9" w:rsidRPr="00B7619D" w:rsidRDefault="00E02FF9" w:rsidP="0026324C">
            <w:pPr>
              <w:rPr>
                <w:sz w:val="24"/>
                <w:lang w:val="en-US"/>
              </w:rPr>
            </w:pPr>
          </w:p>
        </w:tc>
      </w:tr>
    </w:tbl>
    <w:p w14:paraId="35F8FF4E" w14:textId="297ADC23" w:rsidR="00E02FF9" w:rsidRPr="00B7619D" w:rsidRDefault="00E02FF9" w:rsidP="0026324C">
      <w:pPr>
        <w:rPr>
          <w:sz w:val="24"/>
          <w:lang w:val="en-US"/>
        </w:rPr>
      </w:pPr>
      <w:r w:rsidRPr="00B7619D">
        <w:rPr>
          <w:sz w:val="24"/>
          <w:lang w:val="en-US"/>
        </w:rPr>
        <w:t>2. How do Locke and Hobbes describe the ideal form of government? What do they believe the purpose of government is?</w:t>
      </w:r>
    </w:p>
    <w:tbl>
      <w:tblPr>
        <w:tblStyle w:val="TableGrid"/>
        <w:tblW w:w="0" w:type="auto"/>
        <w:tblLook w:val="04A0" w:firstRow="1" w:lastRow="0" w:firstColumn="1" w:lastColumn="0" w:noHBand="0" w:noVBand="1"/>
      </w:tblPr>
      <w:tblGrid>
        <w:gridCol w:w="4675"/>
        <w:gridCol w:w="4675"/>
      </w:tblGrid>
      <w:tr w:rsidR="00E02FF9" w:rsidRPr="00B7619D" w14:paraId="53B46A7A" w14:textId="77777777" w:rsidTr="00A3275B">
        <w:tc>
          <w:tcPr>
            <w:tcW w:w="4675" w:type="dxa"/>
            <w:shd w:val="clear" w:color="auto" w:fill="F2F2F2" w:themeFill="background1" w:themeFillShade="F2"/>
          </w:tcPr>
          <w:p w14:paraId="2C671C8B" w14:textId="77777777" w:rsidR="00E02FF9" w:rsidRPr="00A3275B" w:rsidRDefault="00E02FF9" w:rsidP="00A3275B">
            <w:pPr>
              <w:jc w:val="center"/>
              <w:rPr>
                <w:rFonts w:ascii="Century Schoolbook" w:hAnsi="Century Schoolbook"/>
                <w:sz w:val="24"/>
                <w:lang w:val="en-US"/>
              </w:rPr>
            </w:pPr>
            <w:r w:rsidRPr="00A3275B">
              <w:rPr>
                <w:rFonts w:ascii="Century Schoolbook" w:hAnsi="Century Schoolbook"/>
                <w:sz w:val="24"/>
                <w:lang w:val="en-US"/>
              </w:rPr>
              <w:t>Thomas Hobbes</w:t>
            </w:r>
          </w:p>
        </w:tc>
        <w:tc>
          <w:tcPr>
            <w:tcW w:w="4675" w:type="dxa"/>
            <w:shd w:val="clear" w:color="auto" w:fill="F2F2F2" w:themeFill="background1" w:themeFillShade="F2"/>
          </w:tcPr>
          <w:p w14:paraId="0ABEC5BC" w14:textId="77777777" w:rsidR="00E02FF9" w:rsidRPr="00A3275B" w:rsidRDefault="00E02FF9" w:rsidP="00A3275B">
            <w:pPr>
              <w:jc w:val="center"/>
              <w:rPr>
                <w:rFonts w:ascii="Century Schoolbook" w:hAnsi="Century Schoolbook"/>
                <w:sz w:val="24"/>
                <w:lang w:val="en-US"/>
              </w:rPr>
            </w:pPr>
            <w:r w:rsidRPr="00A3275B">
              <w:rPr>
                <w:rFonts w:ascii="Century Schoolbook" w:hAnsi="Century Schoolbook"/>
                <w:sz w:val="24"/>
                <w:lang w:val="en-US"/>
              </w:rPr>
              <w:t>John Locke</w:t>
            </w:r>
          </w:p>
        </w:tc>
      </w:tr>
      <w:tr w:rsidR="00E02FF9" w:rsidRPr="00B7619D" w14:paraId="43F4A940" w14:textId="77777777" w:rsidTr="00E02FF9">
        <w:tc>
          <w:tcPr>
            <w:tcW w:w="4675" w:type="dxa"/>
          </w:tcPr>
          <w:p w14:paraId="4B65B877" w14:textId="77777777" w:rsidR="00E02FF9" w:rsidRPr="00B7619D" w:rsidRDefault="00E02FF9" w:rsidP="0026324C">
            <w:pPr>
              <w:rPr>
                <w:sz w:val="24"/>
                <w:lang w:val="en-US"/>
              </w:rPr>
            </w:pPr>
          </w:p>
          <w:p w14:paraId="18628786" w14:textId="77777777" w:rsidR="00E02FF9" w:rsidRPr="00B7619D" w:rsidRDefault="00E02FF9" w:rsidP="0026324C">
            <w:pPr>
              <w:rPr>
                <w:sz w:val="24"/>
                <w:lang w:val="en-US"/>
              </w:rPr>
            </w:pPr>
          </w:p>
          <w:p w14:paraId="16F5CE70" w14:textId="77777777" w:rsidR="00E02FF9" w:rsidRPr="00B7619D" w:rsidRDefault="00E02FF9" w:rsidP="0026324C">
            <w:pPr>
              <w:rPr>
                <w:sz w:val="24"/>
                <w:lang w:val="en-US"/>
              </w:rPr>
            </w:pPr>
          </w:p>
          <w:p w14:paraId="6EFD5F59" w14:textId="77777777" w:rsidR="00E02FF9" w:rsidRPr="00B7619D" w:rsidRDefault="00E02FF9" w:rsidP="0026324C">
            <w:pPr>
              <w:rPr>
                <w:sz w:val="24"/>
                <w:lang w:val="en-US"/>
              </w:rPr>
            </w:pPr>
          </w:p>
          <w:p w14:paraId="093FD02C" w14:textId="1D82BCA7" w:rsidR="00E02FF9" w:rsidRDefault="00E02FF9" w:rsidP="0026324C">
            <w:pPr>
              <w:rPr>
                <w:sz w:val="24"/>
                <w:lang w:val="en-US"/>
              </w:rPr>
            </w:pPr>
          </w:p>
          <w:p w14:paraId="3B8C034C" w14:textId="05675008" w:rsidR="00A3275B" w:rsidRDefault="00A3275B" w:rsidP="0026324C">
            <w:pPr>
              <w:rPr>
                <w:sz w:val="24"/>
                <w:lang w:val="en-US"/>
              </w:rPr>
            </w:pPr>
          </w:p>
          <w:p w14:paraId="6775F914" w14:textId="33E15A9E" w:rsidR="00A3275B" w:rsidRDefault="00A3275B" w:rsidP="0026324C">
            <w:pPr>
              <w:rPr>
                <w:sz w:val="24"/>
                <w:lang w:val="en-US"/>
              </w:rPr>
            </w:pPr>
          </w:p>
          <w:p w14:paraId="675E3DE2" w14:textId="2578E2D1" w:rsidR="00A3275B" w:rsidRDefault="00A3275B" w:rsidP="0026324C">
            <w:pPr>
              <w:rPr>
                <w:sz w:val="24"/>
                <w:lang w:val="en-US"/>
              </w:rPr>
            </w:pPr>
          </w:p>
          <w:p w14:paraId="29A22BFE" w14:textId="4D7E6E5D" w:rsidR="00A3275B" w:rsidRDefault="00A3275B" w:rsidP="0026324C">
            <w:pPr>
              <w:rPr>
                <w:sz w:val="24"/>
                <w:lang w:val="en-US"/>
              </w:rPr>
            </w:pPr>
          </w:p>
          <w:p w14:paraId="065CBD61" w14:textId="77777777" w:rsidR="00A3275B" w:rsidRDefault="00A3275B" w:rsidP="0026324C">
            <w:pPr>
              <w:rPr>
                <w:sz w:val="24"/>
                <w:lang w:val="en-US"/>
              </w:rPr>
            </w:pPr>
          </w:p>
          <w:p w14:paraId="7021DEC1" w14:textId="77777777" w:rsidR="00B7619D" w:rsidRDefault="00B7619D" w:rsidP="0026324C">
            <w:pPr>
              <w:rPr>
                <w:sz w:val="24"/>
                <w:lang w:val="en-US"/>
              </w:rPr>
            </w:pPr>
          </w:p>
          <w:p w14:paraId="5E6B89D9" w14:textId="77777777" w:rsidR="00B7619D" w:rsidRDefault="00B7619D" w:rsidP="0026324C">
            <w:pPr>
              <w:rPr>
                <w:sz w:val="24"/>
                <w:lang w:val="en-US"/>
              </w:rPr>
            </w:pPr>
          </w:p>
          <w:p w14:paraId="5E942DDC" w14:textId="77777777" w:rsidR="00B7619D" w:rsidRDefault="00B7619D" w:rsidP="0026324C">
            <w:pPr>
              <w:rPr>
                <w:sz w:val="24"/>
                <w:lang w:val="en-US"/>
              </w:rPr>
            </w:pPr>
          </w:p>
          <w:p w14:paraId="75B03D91" w14:textId="77777777" w:rsidR="00020470" w:rsidRPr="00B7619D" w:rsidRDefault="00020470" w:rsidP="0026324C">
            <w:pPr>
              <w:rPr>
                <w:sz w:val="24"/>
                <w:lang w:val="en-US"/>
              </w:rPr>
            </w:pPr>
          </w:p>
          <w:p w14:paraId="0536CC0E" w14:textId="77777777" w:rsidR="00E02FF9" w:rsidRPr="00B7619D" w:rsidRDefault="00E02FF9" w:rsidP="0026324C">
            <w:pPr>
              <w:rPr>
                <w:sz w:val="24"/>
                <w:lang w:val="en-US"/>
              </w:rPr>
            </w:pPr>
          </w:p>
          <w:p w14:paraId="223EE99D" w14:textId="77777777" w:rsidR="00E02FF9" w:rsidRPr="00B7619D" w:rsidRDefault="00E02FF9" w:rsidP="0026324C">
            <w:pPr>
              <w:rPr>
                <w:sz w:val="24"/>
                <w:lang w:val="en-US"/>
              </w:rPr>
            </w:pPr>
          </w:p>
          <w:p w14:paraId="6294EC2C" w14:textId="77777777" w:rsidR="00E02FF9" w:rsidRPr="00B7619D" w:rsidRDefault="00E02FF9" w:rsidP="0026324C">
            <w:pPr>
              <w:rPr>
                <w:sz w:val="24"/>
                <w:lang w:val="en-US"/>
              </w:rPr>
            </w:pPr>
          </w:p>
        </w:tc>
        <w:tc>
          <w:tcPr>
            <w:tcW w:w="4675" w:type="dxa"/>
          </w:tcPr>
          <w:p w14:paraId="06354069" w14:textId="77777777" w:rsidR="00E02FF9" w:rsidRPr="00B7619D" w:rsidRDefault="00E02FF9" w:rsidP="0026324C">
            <w:pPr>
              <w:rPr>
                <w:sz w:val="24"/>
                <w:lang w:val="en-US"/>
              </w:rPr>
            </w:pPr>
          </w:p>
        </w:tc>
      </w:tr>
    </w:tbl>
    <w:p w14:paraId="1C0DE36E" w14:textId="61915F2E" w:rsidR="00E02FF9" w:rsidRPr="00387997" w:rsidRDefault="00E02FF9" w:rsidP="0026324C">
      <w:pPr>
        <w:rPr>
          <w:sz w:val="28"/>
          <w:szCs w:val="28"/>
          <w:lang w:val="en-US"/>
        </w:rPr>
      </w:pPr>
      <w:r w:rsidRPr="00387997">
        <w:rPr>
          <w:sz w:val="28"/>
          <w:szCs w:val="28"/>
          <w:lang w:val="en-US"/>
        </w:rPr>
        <w:lastRenderedPageBreak/>
        <w:t>3.</w:t>
      </w:r>
      <w:r w:rsidRPr="00387997">
        <w:rPr>
          <w:b/>
          <w:sz w:val="28"/>
          <w:szCs w:val="28"/>
          <w:lang w:val="en-US"/>
        </w:rPr>
        <w:t xml:space="preserve"> </w:t>
      </w:r>
      <w:r w:rsidR="00A3275B" w:rsidRPr="00387997">
        <w:rPr>
          <w:sz w:val="28"/>
          <w:szCs w:val="28"/>
          <w:lang w:val="en-US"/>
        </w:rPr>
        <w:t xml:space="preserve">Which philosopher has better </w:t>
      </w:r>
      <w:r w:rsidR="00CC0E75">
        <w:rPr>
          <w:b/>
          <w:bCs/>
          <w:sz w:val="28"/>
          <w:szCs w:val="28"/>
          <w:lang w:val="en-US"/>
        </w:rPr>
        <w:t>perspectives</w:t>
      </w:r>
      <w:r w:rsidR="00A3275B" w:rsidRPr="00387997">
        <w:rPr>
          <w:sz w:val="28"/>
          <w:szCs w:val="28"/>
          <w:lang w:val="en-US"/>
        </w:rPr>
        <w:t xml:space="preserve"> </w:t>
      </w:r>
      <w:r w:rsidR="00CC0E75">
        <w:rPr>
          <w:sz w:val="28"/>
          <w:szCs w:val="28"/>
          <w:lang w:val="en-US"/>
        </w:rPr>
        <w:t>about human nature and</w:t>
      </w:r>
      <w:r w:rsidR="00A3275B" w:rsidRPr="00387997">
        <w:rPr>
          <w:sz w:val="28"/>
          <w:szCs w:val="28"/>
          <w:lang w:val="en-US"/>
        </w:rPr>
        <w:t xml:space="preserve"> </w:t>
      </w:r>
      <w:r w:rsidR="00A3275B" w:rsidRPr="00387997">
        <w:rPr>
          <w:b/>
          <w:sz w:val="28"/>
          <w:szCs w:val="28"/>
          <w:lang w:val="en-US"/>
        </w:rPr>
        <w:t>governance</w:t>
      </w:r>
      <w:r w:rsidR="00A3275B" w:rsidRPr="00387997">
        <w:rPr>
          <w:sz w:val="28"/>
          <w:szCs w:val="28"/>
          <w:lang w:val="en-US"/>
        </w:rPr>
        <w:t>? Which one do you agree with more? Explain your answer.</w:t>
      </w:r>
    </w:p>
    <w:p w14:paraId="52688BEE" w14:textId="67EE84E5" w:rsidR="00251C0E" w:rsidRDefault="00251C0E" w:rsidP="0026324C">
      <w:pPr>
        <w:rPr>
          <w:sz w:val="28"/>
          <w:szCs w:val="28"/>
          <w:lang w:val="en-US"/>
        </w:rPr>
      </w:pPr>
    </w:p>
    <w:p w14:paraId="446D277F" w14:textId="54D47DAB" w:rsidR="00387997" w:rsidRDefault="00387997" w:rsidP="0026324C">
      <w:pPr>
        <w:rPr>
          <w:sz w:val="28"/>
          <w:szCs w:val="28"/>
          <w:lang w:val="en-US"/>
        </w:rPr>
      </w:pPr>
    </w:p>
    <w:p w14:paraId="76E5ECEC" w14:textId="6DBF17D6" w:rsidR="00387997" w:rsidRDefault="00387997" w:rsidP="0026324C">
      <w:pPr>
        <w:rPr>
          <w:sz w:val="28"/>
          <w:szCs w:val="28"/>
          <w:lang w:val="en-US"/>
        </w:rPr>
      </w:pPr>
    </w:p>
    <w:p w14:paraId="5702618E" w14:textId="11656552" w:rsidR="00387997" w:rsidRDefault="00387997" w:rsidP="0026324C">
      <w:pPr>
        <w:rPr>
          <w:sz w:val="28"/>
          <w:szCs w:val="28"/>
          <w:lang w:val="en-US"/>
        </w:rPr>
      </w:pPr>
    </w:p>
    <w:p w14:paraId="79ECC15E" w14:textId="0AC33767" w:rsidR="00387997" w:rsidRDefault="00387997" w:rsidP="0026324C">
      <w:pPr>
        <w:rPr>
          <w:sz w:val="28"/>
          <w:szCs w:val="28"/>
          <w:lang w:val="en-US"/>
        </w:rPr>
      </w:pPr>
    </w:p>
    <w:p w14:paraId="7E310E74" w14:textId="3B048681" w:rsidR="00387997" w:rsidRDefault="00387997" w:rsidP="0026324C">
      <w:pPr>
        <w:rPr>
          <w:sz w:val="28"/>
          <w:szCs w:val="28"/>
          <w:lang w:val="en-US"/>
        </w:rPr>
      </w:pPr>
    </w:p>
    <w:p w14:paraId="37A8E133" w14:textId="64D42F4D" w:rsidR="00387997" w:rsidRDefault="00387997" w:rsidP="0026324C">
      <w:pPr>
        <w:rPr>
          <w:sz w:val="28"/>
          <w:szCs w:val="28"/>
          <w:lang w:val="en-US"/>
        </w:rPr>
      </w:pPr>
    </w:p>
    <w:p w14:paraId="3B278BA4" w14:textId="7724F747" w:rsidR="00387997" w:rsidRDefault="00387997" w:rsidP="0026324C">
      <w:pPr>
        <w:rPr>
          <w:sz w:val="28"/>
          <w:szCs w:val="28"/>
          <w:lang w:val="en-US"/>
        </w:rPr>
      </w:pPr>
    </w:p>
    <w:p w14:paraId="602F63CA" w14:textId="1514261C" w:rsidR="00387997" w:rsidRDefault="00387997" w:rsidP="0026324C">
      <w:pPr>
        <w:rPr>
          <w:sz w:val="28"/>
          <w:szCs w:val="28"/>
          <w:lang w:val="en-US"/>
        </w:rPr>
      </w:pPr>
    </w:p>
    <w:p w14:paraId="4106BEF6" w14:textId="77777777" w:rsidR="00387997" w:rsidRPr="00387997" w:rsidRDefault="00387997" w:rsidP="0026324C">
      <w:pPr>
        <w:rPr>
          <w:sz w:val="28"/>
          <w:szCs w:val="28"/>
          <w:lang w:val="en-US"/>
        </w:rPr>
      </w:pPr>
    </w:p>
    <w:p w14:paraId="4A01103E" w14:textId="77777777" w:rsidR="00251C0E" w:rsidRPr="00387997" w:rsidRDefault="00251C0E" w:rsidP="0026324C">
      <w:pPr>
        <w:rPr>
          <w:sz w:val="28"/>
          <w:szCs w:val="28"/>
          <w:lang w:val="en-US"/>
        </w:rPr>
      </w:pPr>
    </w:p>
    <w:p w14:paraId="2468E133" w14:textId="7A9334D3" w:rsidR="00A84B38" w:rsidRPr="00387997" w:rsidRDefault="00A3275B" w:rsidP="00387997">
      <w:pPr>
        <w:spacing w:line="240" w:lineRule="auto"/>
        <w:rPr>
          <w:bCs/>
          <w:sz w:val="28"/>
          <w:lang w:val="en-US"/>
        </w:rPr>
      </w:pPr>
      <w:r w:rsidRPr="00387997">
        <w:rPr>
          <w:sz w:val="28"/>
          <w:szCs w:val="28"/>
          <w:lang w:val="en-US"/>
        </w:rPr>
        <w:t xml:space="preserve">4. </w:t>
      </w:r>
      <w:r w:rsidR="00387997">
        <w:rPr>
          <w:bCs/>
          <w:sz w:val="28"/>
          <w:szCs w:val="28"/>
          <w:lang w:val="en-US"/>
        </w:rPr>
        <w:t xml:space="preserve">Consider the </w:t>
      </w:r>
      <w:r w:rsidR="00387997">
        <w:rPr>
          <w:b/>
          <w:sz w:val="28"/>
          <w:szCs w:val="28"/>
          <w:lang w:val="en-US"/>
        </w:rPr>
        <w:t xml:space="preserve">implications </w:t>
      </w:r>
      <w:r w:rsidR="00387997">
        <w:rPr>
          <w:bCs/>
          <w:sz w:val="28"/>
          <w:szCs w:val="28"/>
          <w:lang w:val="en-US"/>
        </w:rPr>
        <w:t>of these different perspectives on human nature and government. How can they be connected to concept of revolution?</w:t>
      </w:r>
    </w:p>
    <w:sectPr w:rsidR="00A84B38" w:rsidRPr="00387997">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0D52D2" w14:textId="77777777" w:rsidR="00EA0962" w:rsidRDefault="00EA0962" w:rsidP="0026324C">
      <w:pPr>
        <w:spacing w:after="0" w:line="240" w:lineRule="auto"/>
      </w:pPr>
      <w:r>
        <w:separator/>
      </w:r>
    </w:p>
  </w:endnote>
  <w:endnote w:type="continuationSeparator" w:id="0">
    <w:p w14:paraId="5DFD5123" w14:textId="77777777" w:rsidR="00EA0962" w:rsidRDefault="00EA0962" w:rsidP="00263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0D0FC5" w14:textId="77777777" w:rsidR="00EA0962" w:rsidRDefault="00EA0962" w:rsidP="0026324C">
      <w:pPr>
        <w:spacing w:after="0" w:line="240" w:lineRule="auto"/>
      </w:pPr>
      <w:r>
        <w:separator/>
      </w:r>
    </w:p>
  </w:footnote>
  <w:footnote w:type="continuationSeparator" w:id="0">
    <w:p w14:paraId="743A47A3" w14:textId="77777777" w:rsidR="00EA0962" w:rsidRDefault="00EA0962" w:rsidP="0026324C">
      <w:pPr>
        <w:spacing w:after="0" w:line="240" w:lineRule="auto"/>
      </w:pPr>
      <w:r>
        <w:continuationSeparator/>
      </w:r>
    </w:p>
  </w:footnote>
  <w:footnote w:id="1">
    <w:p w14:paraId="010BF6B0" w14:textId="6E1682EE" w:rsidR="000A633B" w:rsidRDefault="000A633B">
      <w:pPr>
        <w:pStyle w:val="FootnoteText"/>
      </w:pPr>
      <w:r>
        <w:rPr>
          <w:rStyle w:val="FootnoteReference"/>
        </w:rPr>
        <w:footnoteRef/>
      </w:r>
      <w:r>
        <w:t xml:space="preserve"> Here Locke is referring to the state of nature where all humans were independent, free and equal.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9F8018" w14:textId="77777777" w:rsidR="001B1911" w:rsidRPr="0026324C" w:rsidRDefault="001B1911">
    <w:pPr>
      <w:pStyle w:val="Header"/>
      <w:rPr>
        <w:lang w:val="en-US"/>
      </w:rPr>
    </w:pPr>
    <w:r>
      <w:rPr>
        <w:lang w:val="en-US"/>
      </w:rPr>
      <w:t>I&amp;S 10 – Modern History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B2410"/>
    <w:multiLevelType w:val="hybridMultilevel"/>
    <w:tmpl w:val="85A6D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29098D"/>
    <w:multiLevelType w:val="hybridMultilevel"/>
    <w:tmpl w:val="F97C8E96"/>
    <w:lvl w:ilvl="0" w:tplc="08090005">
      <w:start w:val="1"/>
      <w:numFmt w:val="bullet"/>
      <w:lvlText w:val=""/>
      <w:lvlJc w:val="left"/>
      <w:pPr>
        <w:tabs>
          <w:tab w:val="num" w:pos="720"/>
        </w:tabs>
        <w:ind w:left="720" w:hanging="360"/>
      </w:pPr>
      <w:rPr>
        <w:rFonts w:ascii="Wingdings" w:hAnsi="Wingdings" w:hint="default"/>
      </w:rPr>
    </w:lvl>
    <w:lvl w:ilvl="1" w:tplc="9BDE3E72" w:tentative="1">
      <w:start w:val="1"/>
      <w:numFmt w:val="bullet"/>
      <w:lvlText w:val="•"/>
      <w:lvlJc w:val="left"/>
      <w:pPr>
        <w:tabs>
          <w:tab w:val="num" w:pos="1440"/>
        </w:tabs>
        <w:ind w:left="1440" w:hanging="360"/>
      </w:pPr>
      <w:rPr>
        <w:rFonts w:ascii="Arial" w:hAnsi="Arial" w:hint="default"/>
      </w:rPr>
    </w:lvl>
    <w:lvl w:ilvl="2" w:tplc="1A70864C" w:tentative="1">
      <w:start w:val="1"/>
      <w:numFmt w:val="bullet"/>
      <w:lvlText w:val="•"/>
      <w:lvlJc w:val="left"/>
      <w:pPr>
        <w:tabs>
          <w:tab w:val="num" w:pos="2160"/>
        </w:tabs>
        <w:ind w:left="2160" w:hanging="360"/>
      </w:pPr>
      <w:rPr>
        <w:rFonts w:ascii="Arial" w:hAnsi="Arial" w:hint="default"/>
      </w:rPr>
    </w:lvl>
    <w:lvl w:ilvl="3" w:tplc="86223954" w:tentative="1">
      <w:start w:val="1"/>
      <w:numFmt w:val="bullet"/>
      <w:lvlText w:val="•"/>
      <w:lvlJc w:val="left"/>
      <w:pPr>
        <w:tabs>
          <w:tab w:val="num" w:pos="2880"/>
        </w:tabs>
        <w:ind w:left="2880" w:hanging="360"/>
      </w:pPr>
      <w:rPr>
        <w:rFonts w:ascii="Arial" w:hAnsi="Arial" w:hint="default"/>
      </w:rPr>
    </w:lvl>
    <w:lvl w:ilvl="4" w:tplc="A184C324" w:tentative="1">
      <w:start w:val="1"/>
      <w:numFmt w:val="bullet"/>
      <w:lvlText w:val="•"/>
      <w:lvlJc w:val="left"/>
      <w:pPr>
        <w:tabs>
          <w:tab w:val="num" w:pos="3600"/>
        </w:tabs>
        <w:ind w:left="3600" w:hanging="360"/>
      </w:pPr>
      <w:rPr>
        <w:rFonts w:ascii="Arial" w:hAnsi="Arial" w:hint="default"/>
      </w:rPr>
    </w:lvl>
    <w:lvl w:ilvl="5" w:tplc="DBD634FE" w:tentative="1">
      <w:start w:val="1"/>
      <w:numFmt w:val="bullet"/>
      <w:lvlText w:val="•"/>
      <w:lvlJc w:val="left"/>
      <w:pPr>
        <w:tabs>
          <w:tab w:val="num" w:pos="4320"/>
        </w:tabs>
        <w:ind w:left="4320" w:hanging="360"/>
      </w:pPr>
      <w:rPr>
        <w:rFonts w:ascii="Arial" w:hAnsi="Arial" w:hint="default"/>
      </w:rPr>
    </w:lvl>
    <w:lvl w:ilvl="6" w:tplc="5170CCD0" w:tentative="1">
      <w:start w:val="1"/>
      <w:numFmt w:val="bullet"/>
      <w:lvlText w:val="•"/>
      <w:lvlJc w:val="left"/>
      <w:pPr>
        <w:tabs>
          <w:tab w:val="num" w:pos="5040"/>
        </w:tabs>
        <w:ind w:left="5040" w:hanging="360"/>
      </w:pPr>
      <w:rPr>
        <w:rFonts w:ascii="Arial" w:hAnsi="Arial" w:hint="default"/>
      </w:rPr>
    </w:lvl>
    <w:lvl w:ilvl="7" w:tplc="ED2C6156" w:tentative="1">
      <w:start w:val="1"/>
      <w:numFmt w:val="bullet"/>
      <w:lvlText w:val="•"/>
      <w:lvlJc w:val="left"/>
      <w:pPr>
        <w:tabs>
          <w:tab w:val="num" w:pos="5760"/>
        </w:tabs>
        <w:ind w:left="5760" w:hanging="360"/>
      </w:pPr>
      <w:rPr>
        <w:rFonts w:ascii="Arial" w:hAnsi="Arial" w:hint="default"/>
      </w:rPr>
    </w:lvl>
    <w:lvl w:ilvl="8" w:tplc="7B4A37F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5DE45ED"/>
    <w:multiLevelType w:val="hybridMultilevel"/>
    <w:tmpl w:val="9648E11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570541"/>
    <w:multiLevelType w:val="hybridMultilevel"/>
    <w:tmpl w:val="8FCAD3E2"/>
    <w:lvl w:ilvl="0" w:tplc="065085FC">
      <w:start w:val="1"/>
      <w:numFmt w:val="decimal"/>
      <w:lvlText w:val="%1."/>
      <w:lvlJc w:val="left"/>
      <w:pPr>
        <w:tabs>
          <w:tab w:val="num" w:pos="720"/>
        </w:tabs>
        <w:ind w:left="720" w:hanging="360"/>
      </w:pPr>
    </w:lvl>
    <w:lvl w:ilvl="1" w:tplc="92CC3B9C" w:tentative="1">
      <w:start w:val="1"/>
      <w:numFmt w:val="decimal"/>
      <w:lvlText w:val="%2."/>
      <w:lvlJc w:val="left"/>
      <w:pPr>
        <w:tabs>
          <w:tab w:val="num" w:pos="1440"/>
        </w:tabs>
        <w:ind w:left="1440" w:hanging="360"/>
      </w:pPr>
    </w:lvl>
    <w:lvl w:ilvl="2" w:tplc="23B09302" w:tentative="1">
      <w:start w:val="1"/>
      <w:numFmt w:val="decimal"/>
      <w:lvlText w:val="%3."/>
      <w:lvlJc w:val="left"/>
      <w:pPr>
        <w:tabs>
          <w:tab w:val="num" w:pos="2160"/>
        </w:tabs>
        <w:ind w:left="2160" w:hanging="360"/>
      </w:pPr>
    </w:lvl>
    <w:lvl w:ilvl="3" w:tplc="1FBE1952" w:tentative="1">
      <w:start w:val="1"/>
      <w:numFmt w:val="decimal"/>
      <w:lvlText w:val="%4."/>
      <w:lvlJc w:val="left"/>
      <w:pPr>
        <w:tabs>
          <w:tab w:val="num" w:pos="2880"/>
        </w:tabs>
        <w:ind w:left="2880" w:hanging="360"/>
      </w:pPr>
    </w:lvl>
    <w:lvl w:ilvl="4" w:tplc="D8F60922" w:tentative="1">
      <w:start w:val="1"/>
      <w:numFmt w:val="decimal"/>
      <w:lvlText w:val="%5."/>
      <w:lvlJc w:val="left"/>
      <w:pPr>
        <w:tabs>
          <w:tab w:val="num" w:pos="3600"/>
        </w:tabs>
        <w:ind w:left="3600" w:hanging="360"/>
      </w:pPr>
    </w:lvl>
    <w:lvl w:ilvl="5" w:tplc="A1EEBF9A" w:tentative="1">
      <w:start w:val="1"/>
      <w:numFmt w:val="decimal"/>
      <w:lvlText w:val="%6."/>
      <w:lvlJc w:val="left"/>
      <w:pPr>
        <w:tabs>
          <w:tab w:val="num" w:pos="4320"/>
        </w:tabs>
        <w:ind w:left="4320" w:hanging="360"/>
      </w:pPr>
    </w:lvl>
    <w:lvl w:ilvl="6" w:tplc="2AB6DC92" w:tentative="1">
      <w:start w:val="1"/>
      <w:numFmt w:val="decimal"/>
      <w:lvlText w:val="%7."/>
      <w:lvlJc w:val="left"/>
      <w:pPr>
        <w:tabs>
          <w:tab w:val="num" w:pos="5040"/>
        </w:tabs>
        <w:ind w:left="5040" w:hanging="360"/>
      </w:pPr>
    </w:lvl>
    <w:lvl w:ilvl="7" w:tplc="79B0F102" w:tentative="1">
      <w:start w:val="1"/>
      <w:numFmt w:val="decimal"/>
      <w:lvlText w:val="%8."/>
      <w:lvlJc w:val="left"/>
      <w:pPr>
        <w:tabs>
          <w:tab w:val="num" w:pos="5760"/>
        </w:tabs>
        <w:ind w:left="5760" w:hanging="360"/>
      </w:pPr>
    </w:lvl>
    <w:lvl w:ilvl="8" w:tplc="61A2E692" w:tentative="1">
      <w:start w:val="1"/>
      <w:numFmt w:val="decimal"/>
      <w:lvlText w:val="%9."/>
      <w:lvlJc w:val="left"/>
      <w:pPr>
        <w:tabs>
          <w:tab w:val="num" w:pos="6480"/>
        </w:tabs>
        <w:ind w:left="6480" w:hanging="360"/>
      </w:pPr>
    </w:lvl>
  </w:abstractNum>
  <w:abstractNum w:abstractNumId="4" w15:restartNumberingAfterBreak="0">
    <w:nsid w:val="766719FB"/>
    <w:multiLevelType w:val="hybridMultilevel"/>
    <w:tmpl w:val="D9B47108"/>
    <w:lvl w:ilvl="0" w:tplc="08090005">
      <w:start w:val="1"/>
      <w:numFmt w:val="bullet"/>
      <w:lvlText w:val=""/>
      <w:lvlJc w:val="left"/>
      <w:pPr>
        <w:ind w:left="805" w:hanging="360"/>
      </w:pPr>
      <w:rPr>
        <w:rFonts w:ascii="Wingdings" w:hAnsi="Wingdings" w:hint="default"/>
      </w:rPr>
    </w:lvl>
    <w:lvl w:ilvl="1" w:tplc="08090003" w:tentative="1">
      <w:start w:val="1"/>
      <w:numFmt w:val="bullet"/>
      <w:lvlText w:val="o"/>
      <w:lvlJc w:val="left"/>
      <w:pPr>
        <w:ind w:left="1525" w:hanging="360"/>
      </w:pPr>
      <w:rPr>
        <w:rFonts w:ascii="Courier New" w:hAnsi="Courier New" w:cs="Courier New" w:hint="default"/>
      </w:rPr>
    </w:lvl>
    <w:lvl w:ilvl="2" w:tplc="08090005" w:tentative="1">
      <w:start w:val="1"/>
      <w:numFmt w:val="bullet"/>
      <w:lvlText w:val=""/>
      <w:lvlJc w:val="left"/>
      <w:pPr>
        <w:ind w:left="2245" w:hanging="360"/>
      </w:pPr>
      <w:rPr>
        <w:rFonts w:ascii="Wingdings" w:hAnsi="Wingdings" w:hint="default"/>
      </w:rPr>
    </w:lvl>
    <w:lvl w:ilvl="3" w:tplc="08090001" w:tentative="1">
      <w:start w:val="1"/>
      <w:numFmt w:val="bullet"/>
      <w:lvlText w:val=""/>
      <w:lvlJc w:val="left"/>
      <w:pPr>
        <w:ind w:left="2965" w:hanging="360"/>
      </w:pPr>
      <w:rPr>
        <w:rFonts w:ascii="Symbol" w:hAnsi="Symbol" w:hint="default"/>
      </w:rPr>
    </w:lvl>
    <w:lvl w:ilvl="4" w:tplc="08090003" w:tentative="1">
      <w:start w:val="1"/>
      <w:numFmt w:val="bullet"/>
      <w:lvlText w:val="o"/>
      <w:lvlJc w:val="left"/>
      <w:pPr>
        <w:ind w:left="3685" w:hanging="360"/>
      </w:pPr>
      <w:rPr>
        <w:rFonts w:ascii="Courier New" w:hAnsi="Courier New" w:cs="Courier New" w:hint="default"/>
      </w:rPr>
    </w:lvl>
    <w:lvl w:ilvl="5" w:tplc="08090005" w:tentative="1">
      <w:start w:val="1"/>
      <w:numFmt w:val="bullet"/>
      <w:lvlText w:val=""/>
      <w:lvlJc w:val="left"/>
      <w:pPr>
        <w:ind w:left="4405" w:hanging="360"/>
      </w:pPr>
      <w:rPr>
        <w:rFonts w:ascii="Wingdings" w:hAnsi="Wingdings" w:hint="default"/>
      </w:rPr>
    </w:lvl>
    <w:lvl w:ilvl="6" w:tplc="08090001" w:tentative="1">
      <w:start w:val="1"/>
      <w:numFmt w:val="bullet"/>
      <w:lvlText w:val=""/>
      <w:lvlJc w:val="left"/>
      <w:pPr>
        <w:ind w:left="5125" w:hanging="360"/>
      </w:pPr>
      <w:rPr>
        <w:rFonts w:ascii="Symbol" w:hAnsi="Symbol" w:hint="default"/>
      </w:rPr>
    </w:lvl>
    <w:lvl w:ilvl="7" w:tplc="08090003" w:tentative="1">
      <w:start w:val="1"/>
      <w:numFmt w:val="bullet"/>
      <w:lvlText w:val="o"/>
      <w:lvlJc w:val="left"/>
      <w:pPr>
        <w:ind w:left="5845" w:hanging="360"/>
      </w:pPr>
      <w:rPr>
        <w:rFonts w:ascii="Courier New" w:hAnsi="Courier New" w:cs="Courier New" w:hint="default"/>
      </w:rPr>
    </w:lvl>
    <w:lvl w:ilvl="8" w:tplc="08090005" w:tentative="1">
      <w:start w:val="1"/>
      <w:numFmt w:val="bullet"/>
      <w:lvlText w:val=""/>
      <w:lvlJc w:val="left"/>
      <w:pPr>
        <w:ind w:left="6565"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24C"/>
    <w:rsid w:val="00020470"/>
    <w:rsid w:val="000806CC"/>
    <w:rsid w:val="000A633B"/>
    <w:rsid w:val="001235D8"/>
    <w:rsid w:val="00196D1A"/>
    <w:rsid w:val="001A5CC5"/>
    <w:rsid w:val="001A70DB"/>
    <w:rsid w:val="001B1911"/>
    <w:rsid w:val="001B2486"/>
    <w:rsid w:val="002153CF"/>
    <w:rsid w:val="00251C0E"/>
    <w:rsid w:val="0026324C"/>
    <w:rsid w:val="002A35F9"/>
    <w:rsid w:val="002B155F"/>
    <w:rsid w:val="00387997"/>
    <w:rsid w:val="003D7973"/>
    <w:rsid w:val="003F2E39"/>
    <w:rsid w:val="004611F1"/>
    <w:rsid w:val="005C2EEF"/>
    <w:rsid w:val="005F3230"/>
    <w:rsid w:val="008E2A8C"/>
    <w:rsid w:val="009523AA"/>
    <w:rsid w:val="00952ABE"/>
    <w:rsid w:val="00A119AB"/>
    <w:rsid w:val="00A3275B"/>
    <w:rsid w:val="00A84B38"/>
    <w:rsid w:val="00B7619D"/>
    <w:rsid w:val="00C521AF"/>
    <w:rsid w:val="00C87F0C"/>
    <w:rsid w:val="00CC0E75"/>
    <w:rsid w:val="00E02FF9"/>
    <w:rsid w:val="00E8262E"/>
    <w:rsid w:val="00EA0962"/>
    <w:rsid w:val="00EC5A1F"/>
    <w:rsid w:val="00F4022A"/>
    <w:rsid w:val="00F85D2A"/>
    <w:rsid w:val="00FC2E48"/>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AB463"/>
  <w15:chartTrackingRefBased/>
  <w15:docId w15:val="{C48C6996-68AC-4AA3-84FC-3E0BEB13C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32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24C"/>
  </w:style>
  <w:style w:type="paragraph" w:styleId="Footer">
    <w:name w:val="footer"/>
    <w:basedOn w:val="Normal"/>
    <w:link w:val="FooterChar"/>
    <w:uiPriority w:val="99"/>
    <w:unhideWhenUsed/>
    <w:rsid w:val="002632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24C"/>
  </w:style>
  <w:style w:type="paragraph" w:styleId="NormalWeb">
    <w:name w:val="Normal (Web)"/>
    <w:basedOn w:val="Normal"/>
    <w:uiPriority w:val="99"/>
    <w:semiHidden/>
    <w:unhideWhenUsed/>
    <w:rsid w:val="0026324C"/>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E02FF9"/>
    <w:pPr>
      <w:ind w:left="720"/>
      <w:contextualSpacing/>
    </w:pPr>
  </w:style>
  <w:style w:type="table" w:styleId="TableGrid">
    <w:name w:val="Table Grid"/>
    <w:basedOn w:val="TableNormal"/>
    <w:uiPriority w:val="39"/>
    <w:rsid w:val="00E02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A63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A633B"/>
    <w:rPr>
      <w:sz w:val="20"/>
      <w:szCs w:val="20"/>
    </w:rPr>
  </w:style>
  <w:style w:type="character" w:styleId="FootnoteReference">
    <w:name w:val="footnote reference"/>
    <w:basedOn w:val="DefaultParagraphFont"/>
    <w:uiPriority w:val="99"/>
    <w:semiHidden/>
    <w:unhideWhenUsed/>
    <w:rsid w:val="000A63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3598030">
      <w:bodyDiv w:val="1"/>
      <w:marLeft w:val="0"/>
      <w:marRight w:val="0"/>
      <w:marTop w:val="0"/>
      <w:marBottom w:val="0"/>
      <w:divBdr>
        <w:top w:val="none" w:sz="0" w:space="0" w:color="auto"/>
        <w:left w:val="none" w:sz="0" w:space="0" w:color="auto"/>
        <w:bottom w:val="none" w:sz="0" w:space="0" w:color="auto"/>
        <w:right w:val="none" w:sz="0" w:space="0" w:color="auto"/>
      </w:divBdr>
      <w:divsChild>
        <w:div w:id="1366247848">
          <w:marLeft w:val="360"/>
          <w:marRight w:val="0"/>
          <w:marTop w:val="200"/>
          <w:marBottom w:val="0"/>
          <w:divBdr>
            <w:top w:val="none" w:sz="0" w:space="0" w:color="auto"/>
            <w:left w:val="none" w:sz="0" w:space="0" w:color="auto"/>
            <w:bottom w:val="none" w:sz="0" w:space="0" w:color="auto"/>
            <w:right w:val="none" w:sz="0" w:space="0" w:color="auto"/>
          </w:divBdr>
        </w:div>
        <w:div w:id="559219019">
          <w:marLeft w:val="360"/>
          <w:marRight w:val="0"/>
          <w:marTop w:val="200"/>
          <w:marBottom w:val="0"/>
          <w:divBdr>
            <w:top w:val="none" w:sz="0" w:space="0" w:color="auto"/>
            <w:left w:val="none" w:sz="0" w:space="0" w:color="auto"/>
            <w:bottom w:val="none" w:sz="0" w:space="0" w:color="auto"/>
            <w:right w:val="none" w:sz="0" w:space="0" w:color="auto"/>
          </w:divBdr>
        </w:div>
        <w:div w:id="1595095104">
          <w:marLeft w:val="360"/>
          <w:marRight w:val="0"/>
          <w:marTop w:val="200"/>
          <w:marBottom w:val="0"/>
          <w:divBdr>
            <w:top w:val="none" w:sz="0" w:space="0" w:color="auto"/>
            <w:left w:val="none" w:sz="0" w:space="0" w:color="auto"/>
            <w:bottom w:val="none" w:sz="0" w:space="0" w:color="auto"/>
            <w:right w:val="none" w:sz="0" w:space="0" w:color="auto"/>
          </w:divBdr>
        </w:div>
        <w:div w:id="1128473907">
          <w:marLeft w:val="360"/>
          <w:marRight w:val="0"/>
          <w:marTop w:val="200"/>
          <w:marBottom w:val="0"/>
          <w:divBdr>
            <w:top w:val="none" w:sz="0" w:space="0" w:color="auto"/>
            <w:left w:val="none" w:sz="0" w:space="0" w:color="auto"/>
            <w:bottom w:val="none" w:sz="0" w:space="0" w:color="auto"/>
            <w:right w:val="none" w:sz="0" w:space="0" w:color="auto"/>
          </w:divBdr>
        </w:div>
      </w:divsChild>
    </w:div>
    <w:div w:id="1193229838">
      <w:bodyDiv w:val="1"/>
      <w:marLeft w:val="0"/>
      <w:marRight w:val="0"/>
      <w:marTop w:val="0"/>
      <w:marBottom w:val="0"/>
      <w:divBdr>
        <w:top w:val="none" w:sz="0" w:space="0" w:color="auto"/>
        <w:left w:val="none" w:sz="0" w:space="0" w:color="auto"/>
        <w:bottom w:val="none" w:sz="0" w:space="0" w:color="auto"/>
        <w:right w:val="none" w:sz="0" w:space="0" w:color="auto"/>
      </w:divBdr>
    </w:div>
    <w:div w:id="1369380969">
      <w:bodyDiv w:val="1"/>
      <w:marLeft w:val="0"/>
      <w:marRight w:val="0"/>
      <w:marTop w:val="0"/>
      <w:marBottom w:val="0"/>
      <w:divBdr>
        <w:top w:val="none" w:sz="0" w:space="0" w:color="auto"/>
        <w:left w:val="none" w:sz="0" w:space="0" w:color="auto"/>
        <w:bottom w:val="none" w:sz="0" w:space="0" w:color="auto"/>
        <w:right w:val="none" w:sz="0" w:space="0" w:color="auto"/>
      </w:divBdr>
    </w:div>
    <w:div w:id="1659336591">
      <w:bodyDiv w:val="1"/>
      <w:marLeft w:val="0"/>
      <w:marRight w:val="0"/>
      <w:marTop w:val="0"/>
      <w:marBottom w:val="0"/>
      <w:divBdr>
        <w:top w:val="none" w:sz="0" w:space="0" w:color="auto"/>
        <w:left w:val="none" w:sz="0" w:space="0" w:color="auto"/>
        <w:bottom w:val="none" w:sz="0" w:space="0" w:color="auto"/>
        <w:right w:val="none" w:sz="0" w:space="0" w:color="auto"/>
      </w:divBdr>
      <w:divsChild>
        <w:div w:id="1955478504">
          <w:marLeft w:val="806"/>
          <w:marRight w:val="0"/>
          <w:marTop w:val="200"/>
          <w:marBottom w:val="0"/>
          <w:divBdr>
            <w:top w:val="none" w:sz="0" w:space="0" w:color="auto"/>
            <w:left w:val="none" w:sz="0" w:space="0" w:color="auto"/>
            <w:bottom w:val="none" w:sz="0" w:space="0" w:color="auto"/>
            <w:right w:val="none" w:sz="0" w:space="0" w:color="auto"/>
          </w:divBdr>
        </w:div>
        <w:div w:id="1408042167">
          <w:marLeft w:val="806"/>
          <w:marRight w:val="0"/>
          <w:marTop w:val="200"/>
          <w:marBottom w:val="0"/>
          <w:divBdr>
            <w:top w:val="none" w:sz="0" w:space="0" w:color="auto"/>
            <w:left w:val="none" w:sz="0" w:space="0" w:color="auto"/>
            <w:bottom w:val="none" w:sz="0" w:space="0" w:color="auto"/>
            <w:right w:val="none" w:sz="0" w:space="0" w:color="auto"/>
          </w:divBdr>
        </w:div>
      </w:divsChild>
    </w:div>
    <w:div w:id="1956255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155F3-E8F8-4947-86F2-691014753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6</cp:revision>
  <cp:lastPrinted>2018-08-27T01:34:00Z</cp:lastPrinted>
  <dcterms:created xsi:type="dcterms:W3CDTF">2020-09-07T00:37:00Z</dcterms:created>
  <dcterms:modified xsi:type="dcterms:W3CDTF">2020-09-07T01:10:00Z</dcterms:modified>
</cp:coreProperties>
</file>